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85" w:rsidRPr="00813D85" w:rsidRDefault="00813D85" w:rsidP="00813D85">
      <w:pPr>
        <w:rPr>
          <w:color w:val="FF0000"/>
        </w:rPr>
      </w:pPr>
      <w:bookmarkStart w:id="0" w:name="_GoBack"/>
      <w:bookmarkEnd w:id="0"/>
      <w:r w:rsidRPr="00813D85">
        <w:rPr>
          <w:noProof/>
          <w:color w:val="FF0000"/>
        </w:rPr>
        <w:drawing>
          <wp:inline distT="0" distB="0" distL="0" distR="0">
            <wp:extent cx="6515100" cy="11423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14236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745"/>
      </w:tblGrid>
      <w:tr w:rsidR="00813D85" w:rsidRPr="00CD3310" w:rsidTr="00BD3867">
        <w:trPr>
          <w:trHeight w:val="1447"/>
        </w:trPr>
        <w:tc>
          <w:tcPr>
            <w:tcW w:w="5211" w:type="dxa"/>
          </w:tcPr>
          <w:p w:rsidR="00813D85" w:rsidRPr="00CD3310" w:rsidRDefault="00813D85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  <w:r w:rsidRPr="00CD3310">
              <w:rPr>
                <w:b/>
                <w:color w:val="auto"/>
                <w:sz w:val="20"/>
              </w:rPr>
              <w:t>«УТВЕРЖДЕНО»</w:t>
            </w:r>
          </w:p>
          <w:p w:rsidR="00813D85" w:rsidRPr="00CD3310" w:rsidRDefault="00813D85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</w:p>
          <w:p w:rsidR="00813D85" w:rsidRPr="00CD3310" w:rsidRDefault="00813D85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  <w:r w:rsidRPr="00CD3310">
              <w:rPr>
                <w:b/>
                <w:color w:val="auto"/>
                <w:sz w:val="20"/>
              </w:rPr>
              <w:t>………………………………….…Карпов С.Т.,</w:t>
            </w:r>
          </w:p>
          <w:p w:rsidR="00813D85" w:rsidRPr="00CD3310" w:rsidRDefault="00813D85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  <w:r w:rsidRPr="00CD3310">
              <w:rPr>
                <w:b/>
                <w:color w:val="auto"/>
                <w:sz w:val="20"/>
              </w:rPr>
              <w:t>руководитель агентства по физической культуре и спорту Ярославской области</w:t>
            </w:r>
          </w:p>
          <w:p w:rsidR="00813D85" w:rsidRPr="00CD3310" w:rsidRDefault="00813D85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</w:p>
          <w:p w:rsidR="00813D85" w:rsidRPr="00CD3310" w:rsidRDefault="00813D85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  <w:rPr>
                <w:b/>
                <w:color w:val="auto"/>
                <w:sz w:val="20"/>
              </w:rPr>
            </w:pPr>
            <w:r w:rsidRPr="00CD3310">
              <w:rPr>
                <w:b/>
                <w:color w:val="auto"/>
                <w:sz w:val="20"/>
              </w:rPr>
              <w:t>«……..»……………..2015 г</w:t>
            </w:r>
          </w:p>
        </w:tc>
        <w:tc>
          <w:tcPr>
            <w:tcW w:w="4745" w:type="dxa"/>
          </w:tcPr>
          <w:p w:rsidR="00813D85" w:rsidRPr="00CD3310" w:rsidRDefault="00813D85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  <w:r w:rsidRPr="00CD3310">
              <w:rPr>
                <w:b/>
                <w:color w:val="auto"/>
                <w:sz w:val="20"/>
              </w:rPr>
              <w:t>«УТВЕРЖДЕНО»</w:t>
            </w:r>
          </w:p>
          <w:p w:rsidR="00813D85" w:rsidRPr="00CD3310" w:rsidRDefault="00813D85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</w:p>
          <w:p w:rsidR="00813D85" w:rsidRPr="00CD3310" w:rsidRDefault="00813D85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  <w:r w:rsidRPr="00CD3310">
              <w:rPr>
                <w:b/>
                <w:color w:val="auto"/>
                <w:sz w:val="20"/>
              </w:rPr>
              <w:t>……………………..…Кривец А.А.,</w:t>
            </w:r>
          </w:p>
          <w:p w:rsidR="00813D85" w:rsidRPr="00CD3310" w:rsidRDefault="00813D85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  <w:r w:rsidRPr="00CD3310">
              <w:rPr>
                <w:b/>
                <w:color w:val="auto"/>
                <w:sz w:val="20"/>
              </w:rPr>
              <w:t xml:space="preserve"> Президент Федерации   конного спорта Ярославской области</w:t>
            </w:r>
          </w:p>
          <w:p w:rsidR="00813D85" w:rsidRPr="00CD3310" w:rsidRDefault="00813D85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</w:p>
          <w:p w:rsidR="00813D85" w:rsidRPr="00CD3310" w:rsidRDefault="00813D85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  <w:rPr>
                <w:b/>
                <w:color w:val="auto"/>
                <w:sz w:val="20"/>
              </w:rPr>
            </w:pPr>
            <w:r w:rsidRPr="00CD3310">
              <w:rPr>
                <w:b/>
                <w:color w:val="auto"/>
                <w:sz w:val="20"/>
              </w:rPr>
              <w:t>«……»………………2015 г</w:t>
            </w:r>
          </w:p>
          <w:p w:rsidR="00813D85" w:rsidRPr="00CD3310" w:rsidRDefault="00813D85" w:rsidP="00BD3867">
            <w:pPr>
              <w:spacing w:before="200" w:after="200"/>
              <w:jc w:val="center"/>
              <w:rPr>
                <w:b/>
              </w:rPr>
            </w:pPr>
          </w:p>
        </w:tc>
      </w:tr>
    </w:tbl>
    <w:p w:rsidR="00813D85" w:rsidRPr="00CD3310" w:rsidRDefault="00813D85" w:rsidP="00813D85">
      <w:pPr>
        <w:spacing w:before="200" w:after="200"/>
        <w:jc w:val="center"/>
        <w:rPr>
          <w:b/>
        </w:rPr>
      </w:pPr>
      <w:r w:rsidRPr="00CD3310">
        <w:rPr>
          <w:b/>
        </w:rPr>
        <w:t xml:space="preserve">ПОЛОЖЕНИЕ О СОРЕВНОВАНИЯХ  по КОННОМУ СПОРТУ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813D85" w:rsidRPr="00CD3310" w:rsidTr="00BD3867">
        <w:trPr>
          <w:trHeight w:val="549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813D85" w:rsidRPr="007C3FA8" w:rsidRDefault="00813D85" w:rsidP="00CD3310">
            <w:pPr>
              <w:spacing w:before="100" w:after="100"/>
              <w:jc w:val="center"/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3FA8"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ОТК</w:t>
            </w:r>
            <w:r w:rsidR="00CD3310" w:rsidRPr="007C3FA8"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РЫТЫЙ ЛЕТНИЙ ЧЕМПИОНАТ </w:t>
            </w:r>
            <w:r w:rsidRPr="007C3FA8"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ЯРОСЛАВСКОЙ ОБЛАСТИ по </w:t>
            </w:r>
            <w:r w:rsidR="00CD3310" w:rsidRPr="007C3FA8"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ТРОЕБОРЬЮ 2015</w:t>
            </w:r>
          </w:p>
        </w:tc>
      </w:tr>
    </w:tbl>
    <w:p w:rsidR="00813D85" w:rsidRPr="00CD3310" w:rsidRDefault="00813D85" w:rsidP="00813D8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CD3310">
        <w:rPr>
          <w:b/>
          <w:bCs/>
        </w:rPr>
        <w:t>ОБЩАЯ ИНФОРМАЦИЯ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813D85" w:rsidRPr="00CD3310" w:rsidTr="00BD3867">
        <w:tc>
          <w:tcPr>
            <w:tcW w:w="3888" w:type="dxa"/>
          </w:tcPr>
          <w:p w:rsidR="00813D85" w:rsidRPr="00CD3310" w:rsidRDefault="00813D85" w:rsidP="00BD3867">
            <w:pPr>
              <w:rPr>
                <w:bCs/>
              </w:rPr>
            </w:pPr>
            <w:r w:rsidRPr="00CD3310"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813D85" w:rsidRPr="00CD3310" w:rsidRDefault="00813D85" w:rsidP="00BD3867">
            <w:pPr>
              <w:rPr>
                <w:bCs/>
              </w:rPr>
            </w:pPr>
            <w:r w:rsidRPr="00CD3310">
              <w:t>Региональный</w:t>
            </w:r>
          </w:p>
        </w:tc>
      </w:tr>
      <w:tr w:rsidR="00813D85" w:rsidRPr="00CD3310" w:rsidTr="00BD3867">
        <w:tc>
          <w:tcPr>
            <w:tcW w:w="3888" w:type="dxa"/>
          </w:tcPr>
          <w:p w:rsidR="00813D85" w:rsidRPr="00CD3310" w:rsidRDefault="00813D85" w:rsidP="00BD3867">
            <w:pPr>
              <w:rPr>
                <w:bCs/>
              </w:rPr>
            </w:pPr>
            <w:r w:rsidRPr="00CD3310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:rsidR="00813D85" w:rsidRPr="00CD3310" w:rsidRDefault="00813D85" w:rsidP="00BD3867">
            <w:pPr>
              <w:rPr>
                <w:bCs/>
                <w:highlight w:val="red"/>
              </w:rPr>
            </w:pPr>
            <w:r w:rsidRPr="00CD3310">
              <w:t xml:space="preserve">Открытые, личные </w:t>
            </w:r>
          </w:p>
        </w:tc>
      </w:tr>
      <w:tr w:rsidR="00813D85" w:rsidRPr="00CD3310" w:rsidTr="00BD3867">
        <w:tc>
          <w:tcPr>
            <w:tcW w:w="3888" w:type="dxa"/>
          </w:tcPr>
          <w:p w:rsidR="00813D85" w:rsidRPr="00CD3310" w:rsidRDefault="00813D85" w:rsidP="00BD3867">
            <w:pPr>
              <w:rPr>
                <w:b/>
                <w:bCs/>
              </w:rPr>
            </w:pPr>
            <w:r w:rsidRPr="00CD3310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</w:tcPr>
          <w:p w:rsidR="00813D85" w:rsidRPr="00CD3310" w:rsidRDefault="00CD3310" w:rsidP="00BD3867">
            <w:pPr>
              <w:rPr>
                <w:b/>
              </w:rPr>
            </w:pPr>
            <w:r w:rsidRPr="00CD3310">
              <w:rPr>
                <w:b/>
              </w:rPr>
              <w:t>11-12 июля</w:t>
            </w:r>
            <w:r w:rsidR="00813D85" w:rsidRPr="00CD3310">
              <w:rPr>
                <w:b/>
              </w:rPr>
              <w:t xml:space="preserve"> 2015 г</w:t>
            </w:r>
          </w:p>
        </w:tc>
      </w:tr>
      <w:tr w:rsidR="00813D85" w:rsidRPr="00CD3310" w:rsidTr="00BD3867">
        <w:tc>
          <w:tcPr>
            <w:tcW w:w="3888" w:type="dxa"/>
          </w:tcPr>
          <w:p w:rsidR="00813D85" w:rsidRPr="00CD3310" w:rsidRDefault="00813D85" w:rsidP="00BD3867">
            <w:pPr>
              <w:rPr>
                <w:bCs/>
              </w:rPr>
            </w:pPr>
            <w:r w:rsidRPr="00CD3310">
              <w:rPr>
                <w:bCs/>
              </w:rPr>
              <w:t>МЕСТО ПРОВЕДЕНИЯ:</w:t>
            </w:r>
          </w:p>
        </w:tc>
        <w:tc>
          <w:tcPr>
            <w:tcW w:w="6480" w:type="dxa"/>
          </w:tcPr>
          <w:p w:rsidR="00813D85" w:rsidRPr="00CD3310" w:rsidRDefault="00813D85" w:rsidP="00BD3867">
            <w:pPr>
              <w:jc w:val="both"/>
              <w:rPr>
                <w:sz w:val="22"/>
                <w:szCs w:val="22"/>
              </w:rPr>
            </w:pPr>
            <w:r w:rsidRPr="00CD3310">
              <w:rPr>
                <w:sz w:val="22"/>
                <w:szCs w:val="22"/>
              </w:rPr>
              <w:t xml:space="preserve">г. Ярославль, муниципальное автономное образовательное учреждение дополнительного образования детей </w:t>
            </w:r>
          </w:p>
          <w:p w:rsidR="00813D85" w:rsidRPr="00CD3310" w:rsidRDefault="00813D85" w:rsidP="00BD3867">
            <w:pPr>
              <w:jc w:val="both"/>
              <w:rPr>
                <w:sz w:val="22"/>
                <w:szCs w:val="22"/>
              </w:rPr>
            </w:pPr>
            <w:r w:rsidRPr="00CD3310">
              <w:rPr>
                <w:sz w:val="22"/>
                <w:szCs w:val="22"/>
              </w:rPr>
              <w:t>«Специализированная детско-юношеская спортивная школа олимпийского резерва № 21» города Ярославля</w:t>
            </w:r>
          </w:p>
          <w:p w:rsidR="00813D85" w:rsidRPr="00CD3310" w:rsidRDefault="00813D85" w:rsidP="00BD3867">
            <w:pPr>
              <w:jc w:val="both"/>
              <w:rPr>
                <w:bCs/>
              </w:rPr>
            </w:pPr>
            <w:r w:rsidRPr="00CD3310">
              <w:rPr>
                <w:sz w:val="22"/>
                <w:szCs w:val="22"/>
              </w:rPr>
              <w:t xml:space="preserve">(МАОУ ДОД «СДЮСШОР № 21» города Ярославля), ул. </w:t>
            </w:r>
            <w:proofErr w:type="spellStart"/>
            <w:r w:rsidRPr="00CD3310">
              <w:rPr>
                <w:sz w:val="22"/>
                <w:szCs w:val="22"/>
              </w:rPr>
              <w:t>Мостецкая</w:t>
            </w:r>
            <w:proofErr w:type="spellEnd"/>
            <w:r w:rsidRPr="00CD3310">
              <w:rPr>
                <w:sz w:val="22"/>
                <w:szCs w:val="22"/>
              </w:rPr>
              <w:t>, 8 а</w:t>
            </w:r>
            <w:r w:rsidRPr="00CD3310">
              <w:t xml:space="preserve"> </w:t>
            </w:r>
          </w:p>
        </w:tc>
      </w:tr>
      <w:tr w:rsidR="00813D85" w:rsidRPr="00CD3310" w:rsidTr="00BD3867">
        <w:tc>
          <w:tcPr>
            <w:tcW w:w="3888" w:type="dxa"/>
          </w:tcPr>
          <w:p w:rsidR="00813D85" w:rsidRPr="00CD3310" w:rsidRDefault="00813D85" w:rsidP="00BD3867">
            <w:pPr>
              <w:rPr>
                <w:bCs/>
                <w:i/>
              </w:rPr>
            </w:pPr>
            <w:r w:rsidRPr="00CD3310">
              <w:rPr>
                <w:bCs/>
                <w:i/>
              </w:rPr>
              <w:t>ОСОБЫЕ УСЛОВИЯ:</w:t>
            </w:r>
          </w:p>
        </w:tc>
        <w:tc>
          <w:tcPr>
            <w:tcW w:w="6480" w:type="dxa"/>
          </w:tcPr>
          <w:p w:rsidR="00813D85" w:rsidRPr="00CD3310" w:rsidRDefault="00813D85" w:rsidP="00BD3867">
            <w:pPr>
              <w:ind w:firstLine="432"/>
              <w:jc w:val="both"/>
            </w:pPr>
            <w:r w:rsidRPr="00CD3310">
              <w:rPr>
                <w:sz w:val="22"/>
                <w:szCs w:val="22"/>
              </w:rPr>
              <w:t>В рамках открытого</w:t>
            </w:r>
            <w:r w:rsidR="00CD3310" w:rsidRPr="00CD3310">
              <w:rPr>
                <w:sz w:val="22"/>
                <w:szCs w:val="22"/>
              </w:rPr>
              <w:t xml:space="preserve"> летн</w:t>
            </w:r>
            <w:r w:rsidRPr="00CD3310">
              <w:rPr>
                <w:sz w:val="22"/>
                <w:szCs w:val="22"/>
              </w:rPr>
              <w:t>ег</w:t>
            </w:r>
            <w:r w:rsidR="00CD3310" w:rsidRPr="00CD3310">
              <w:rPr>
                <w:sz w:val="22"/>
                <w:szCs w:val="22"/>
              </w:rPr>
              <w:t xml:space="preserve">о чемпионата </w:t>
            </w:r>
            <w:r w:rsidRPr="00CD3310">
              <w:rPr>
                <w:sz w:val="22"/>
                <w:szCs w:val="22"/>
              </w:rPr>
              <w:t>Яросла</w:t>
            </w:r>
            <w:r w:rsidR="00CD3310" w:rsidRPr="00CD3310">
              <w:rPr>
                <w:sz w:val="22"/>
                <w:szCs w:val="22"/>
              </w:rPr>
              <w:t xml:space="preserve">вской области по троеборью </w:t>
            </w:r>
            <w:r w:rsidRPr="00CD3310">
              <w:rPr>
                <w:sz w:val="22"/>
                <w:szCs w:val="22"/>
              </w:rPr>
              <w:t>прово</w:t>
            </w:r>
            <w:r w:rsidR="00CD3310" w:rsidRPr="00CD3310">
              <w:rPr>
                <w:sz w:val="22"/>
                <w:szCs w:val="22"/>
              </w:rPr>
              <w:t xml:space="preserve">дятся </w:t>
            </w:r>
            <w:r w:rsidR="000043B6">
              <w:rPr>
                <w:sz w:val="22"/>
                <w:szCs w:val="22"/>
              </w:rPr>
              <w:t>2-</w:t>
            </w:r>
            <w:r w:rsidR="00CD3310" w:rsidRPr="00CD3310">
              <w:rPr>
                <w:sz w:val="22"/>
                <w:szCs w:val="22"/>
              </w:rPr>
              <w:t xml:space="preserve">дневные соревнования </w:t>
            </w:r>
            <w:r w:rsidRPr="00CD3310">
              <w:rPr>
                <w:sz w:val="22"/>
                <w:szCs w:val="22"/>
              </w:rPr>
              <w:t>для взрослых</w:t>
            </w:r>
            <w:r w:rsidR="00CD3310" w:rsidRPr="00CD3310">
              <w:rPr>
                <w:sz w:val="22"/>
                <w:szCs w:val="22"/>
              </w:rPr>
              <w:t>.</w:t>
            </w:r>
          </w:p>
        </w:tc>
      </w:tr>
    </w:tbl>
    <w:p w:rsidR="00813D85" w:rsidRPr="00CD3310" w:rsidRDefault="00813D85" w:rsidP="00813D8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CD3310">
        <w:rPr>
          <w:b/>
          <w:bCs/>
        </w:rPr>
        <w:t>ОРГАНИЗАТОРЫ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813D85" w:rsidRPr="00CD3310" w:rsidTr="00BD3867">
        <w:trPr>
          <w:trHeight w:val="1136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813D85" w:rsidRPr="00CD3310" w:rsidRDefault="00813D85" w:rsidP="00BD386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/>
                <w:i/>
              </w:rPr>
            </w:pPr>
            <w:r w:rsidRPr="00CD3310">
              <w:rPr>
                <w:b/>
                <w:i/>
              </w:rPr>
              <w:t>Агентство по физической культуре и спорту Ярославской области,</w:t>
            </w:r>
            <w:r w:rsidRPr="00CD3310">
              <w:t xml:space="preserve"> </w:t>
            </w:r>
            <w:r w:rsidRPr="00CD3310">
              <w:rPr>
                <w:b/>
                <w:i/>
              </w:rPr>
              <w:t xml:space="preserve">г. Ярославль,  ул. Свободы, д. 62, </w:t>
            </w:r>
            <w:r w:rsidRPr="00CD3310">
              <w:rPr>
                <w:i/>
              </w:rPr>
              <w:t>консультант отдела спорта</w:t>
            </w:r>
            <w:r w:rsidRPr="00CD3310">
              <w:rPr>
                <w:b/>
                <w:i/>
              </w:rPr>
              <w:t xml:space="preserve"> - Платошин И.Л.,  тел. 8(4852) 400-271; </w:t>
            </w:r>
          </w:p>
          <w:p w:rsidR="00813D85" w:rsidRPr="00CD3310" w:rsidRDefault="00813D85" w:rsidP="00BD3867">
            <w:pPr>
              <w:jc w:val="both"/>
              <w:rPr>
                <w:b/>
                <w:i/>
              </w:rPr>
            </w:pPr>
            <w:r w:rsidRPr="00CD3310">
              <w:rPr>
                <w:b/>
                <w:i/>
              </w:rPr>
              <w:t>2. Государственное образовательное бюджетное учреждение Ярославской области «Специализированная детско-юношеская спортивная школа олимпийского резерва»</w:t>
            </w:r>
            <w:r w:rsidRPr="00CD3310">
              <w:t xml:space="preserve"> (</w:t>
            </w:r>
            <w:r w:rsidRPr="00CD3310">
              <w:rPr>
                <w:i/>
              </w:rPr>
              <w:t>ГОБУ ЯО «СДЮСШОР»),</w:t>
            </w:r>
            <w:r w:rsidRPr="00CD3310">
              <w:t xml:space="preserve"> </w:t>
            </w:r>
            <w:r w:rsidRPr="00CD3310">
              <w:rPr>
                <w:i/>
              </w:rPr>
              <w:t>г. Ярославль,</w:t>
            </w:r>
            <w:r w:rsidRPr="00CD3310">
              <w:rPr>
                <w:b/>
                <w:i/>
              </w:rPr>
              <w:t xml:space="preserve">  </w:t>
            </w:r>
            <w:r w:rsidRPr="00CD3310">
              <w:rPr>
                <w:snapToGrid w:val="0"/>
              </w:rPr>
              <w:t xml:space="preserve">ул. Максимова, д. 9 </w:t>
            </w:r>
            <w:r w:rsidRPr="00CD3310">
              <w:rPr>
                <w:b/>
                <w:i/>
              </w:rPr>
              <w:t xml:space="preserve">, </w:t>
            </w:r>
            <w:r w:rsidRPr="00CD3310">
              <w:rPr>
                <w:i/>
              </w:rPr>
              <w:t>директор</w:t>
            </w:r>
            <w:r w:rsidRPr="00CD3310">
              <w:rPr>
                <w:b/>
                <w:i/>
              </w:rPr>
              <w:t xml:space="preserve"> – Швецов С.В.,  тел. 8(4852)</w:t>
            </w:r>
            <w:r w:rsidRPr="00CD3310">
              <w:rPr>
                <w:snapToGrid w:val="0"/>
              </w:rPr>
              <w:t xml:space="preserve"> </w:t>
            </w:r>
            <w:r w:rsidRPr="00CD3310">
              <w:rPr>
                <w:b/>
                <w:i/>
                <w:snapToGrid w:val="0"/>
              </w:rPr>
              <w:t>73-18-09, 72-91-07</w:t>
            </w:r>
            <w:r w:rsidRPr="00CD3310">
              <w:rPr>
                <w:b/>
                <w:i/>
              </w:rPr>
              <w:t>;</w:t>
            </w:r>
          </w:p>
          <w:p w:rsidR="00813D85" w:rsidRPr="00CD3310" w:rsidRDefault="00813D85" w:rsidP="00BD3867">
            <w:pPr>
              <w:tabs>
                <w:tab w:val="left" w:pos="360"/>
              </w:tabs>
              <w:snapToGrid w:val="0"/>
              <w:jc w:val="both"/>
              <w:rPr>
                <w:b/>
                <w:i/>
              </w:rPr>
            </w:pPr>
            <w:r w:rsidRPr="00CD3310">
              <w:rPr>
                <w:b/>
                <w:i/>
              </w:rPr>
              <w:t xml:space="preserve">3. Федерация конного спорта Ярославской области, </w:t>
            </w:r>
            <w:r w:rsidRPr="00CD3310">
              <w:rPr>
                <w:i/>
              </w:rPr>
              <w:t>Президент Федерации конного спорта Ярославской области</w:t>
            </w:r>
            <w:r w:rsidRPr="00CD3310">
              <w:rPr>
                <w:b/>
                <w:i/>
              </w:rPr>
              <w:t xml:space="preserve"> - Кривец А.А., тел. 8-915-991-13-71;</w:t>
            </w:r>
          </w:p>
          <w:p w:rsidR="00813D85" w:rsidRPr="00CD3310" w:rsidRDefault="00813D85" w:rsidP="00CD3310">
            <w:pPr>
              <w:tabs>
                <w:tab w:val="left" w:pos="360"/>
              </w:tabs>
              <w:snapToGrid w:val="0"/>
              <w:jc w:val="both"/>
            </w:pPr>
            <w:r w:rsidRPr="00CD3310">
              <w:rPr>
                <w:b/>
                <w:i/>
              </w:rPr>
              <w:t>4. МАОУ ДОД «СДЮСШОР № 21» города Ярославля,</w:t>
            </w:r>
            <w:r w:rsidRPr="00CD3310">
              <w:rPr>
                <w:i/>
              </w:rPr>
              <w:t xml:space="preserve"> ул. </w:t>
            </w:r>
            <w:proofErr w:type="spellStart"/>
            <w:r w:rsidRPr="00CD3310">
              <w:rPr>
                <w:i/>
              </w:rPr>
              <w:t>Мостецкая</w:t>
            </w:r>
            <w:proofErr w:type="spellEnd"/>
            <w:r w:rsidRPr="00CD3310">
              <w:rPr>
                <w:i/>
              </w:rPr>
              <w:t xml:space="preserve">, 8 а, заместитель директора по СМР – </w:t>
            </w:r>
            <w:r w:rsidRPr="00CD3310">
              <w:rPr>
                <w:b/>
                <w:i/>
              </w:rPr>
              <w:t>Ульянова Т.Л., тел. 8(4852)24-65-14</w:t>
            </w:r>
          </w:p>
        </w:tc>
      </w:tr>
    </w:tbl>
    <w:p w:rsidR="00813D85" w:rsidRPr="00CD3310" w:rsidRDefault="00813D85" w:rsidP="00813D85">
      <w:pPr>
        <w:spacing w:before="100" w:after="60"/>
        <w:rPr>
          <w:b/>
          <w:u w:val="single"/>
        </w:rPr>
      </w:pPr>
      <w:r w:rsidRPr="00CD3310">
        <w:rPr>
          <w:b/>
          <w:u w:val="single"/>
        </w:rPr>
        <w:t>Оргкомитет: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7920"/>
      </w:tblGrid>
      <w:tr w:rsidR="00813D85" w:rsidRPr="00CD3310" w:rsidTr="00BD3867">
        <w:tc>
          <w:tcPr>
            <w:tcW w:w="2448" w:type="dxa"/>
          </w:tcPr>
          <w:p w:rsidR="00813D85" w:rsidRPr="00CD3310" w:rsidRDefault="00813D85" w:rsidP="00BD3867">
            <w:pPr>
              <w:rPr>
                <w:b/>
              </w:rPr>
            </w:pPr>
            <w:r w:rsidRPr="00CD3310">
              <w:rPr>
                <w:b/>
              </w:rPr>
              <w:t>Директор турнира:</w:t>
            </w:r>
          </w:p>
        </w:tc>
        <w:tc>
          <w:tcPr>
            <w:tcW w:w="7920" w:type="dxa"/>
          </w:tcPr>
          <w:p w:rsidR="00813D85" w:rsidRPr="00CD3310" w:rsidRDefault="00813D85" w:rsidP="00BD3867">
            <w:r w:rsidRPr="00CD3310">
              <w:t xml:space="preserve">Президент ФКСЯО – КРИВЕЦ А.А. </w:t>
            </w:r>
          </w:p>
        </w:tc>
      </w:tr>
    </w:tbl>
    <w:p w:rsidR="00813D85" w:rsidRPr="00CD3310" w:rsidRDefault="00813D85" w:rsidP="00813D85">
      <w:pPr>
        <w:ind w:firstLine="567"/>
        <w:jc w:val="both"/>
      </w:pPr>
      <w:r w:rsidRPr="00CD3310"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</w:t>
      </w:r>
    </w:p>
    <w:p w:rsidR="00813D85" w:rsidRPr="00CD3310" w:rsidRDefault="00813D85" w:rsidP="00813D85">
      <w:pPr>
        <w:ind w:firstLine="567"/>
        <w:jc w:val="both"/>
      </w:pPr>
      <w:r w:rsidRPr="00CD3310"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813D85" w:rsidRPr="00CD3310" w:rsidRDefault="00813D85" w:rsidP="00813D8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CD3310">
        <w:rPr>
          <w:b/>
          <w:bCs/>
        </w:rPr>
        <w:t>ОБЩИЕ УСЛОВИЯ</w:t>
      </w:r>
    </w:p>
    <w:p w:rsidR="00813D85" w:rsidRPr="00CD3310" w:rsidRDefault="00813D85" w:rsidP="00813D85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CD3310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CD3310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CD331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CD3310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Pr="00CD3310">
        <w:rPr>
          <w:rFonts w:ascii="Times New Roman" w:hAnsi="Times New Roman"/>
          <w:b/>
          <w:i/>
          <w:sz w:val="24"/>
          <w:szCs w:val="24"/>
        </w:rPr>
        <w:t>:</w:t>
      </w:r>
    </w:p>
    <w:p w:rsidR="00813D85" w:rsidRPr="00CD3310" w:rsidRDefault="00813D85" w:rsidP="00813D85">
      <w:pPr>
        <w:pStyle w:val="21"/>
        <w:numPr>
          <w:ilvl w:val="0"/>
          <w:numId w:val="14"/>
        </w:numPr>
        <w:tabs>
          <w:tab w:val="left" w:pos="0"/>
          <w:tab w:val="left" w:pos="360"/>
        </w:tabs>
        <w:rPr>
          <w:rFonts w:ascii="Times New Roman" w:hAnsi="Times New Roman"/>
          <w:sz w:val="24"/>
          <w:szCs w:val="24"/>
        </w:rPr>
      </w:pPr>
      <w:r w:rsidRPr="00CD3310">
        <w:rPr>
          <w:rFonts w:ascii="Times New Roman" w:hAnsi="Times New Roman"/>
          <w:sz w:val="24"/>
          <w:szCs w:val="24"/>
        </w:rPr>
        <w:lastRenderedPageBreak/>
        <w:t xml:space="preserve">Правилами вида спорта «конный спорт», утвержденными </w:t>
      </w:r>
      <w:proofErr w:type="spellStart"/>
      <w:r w:rsidRPr="00CD3310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CD3310">
        <w:rPr>
          <w:rFonts w:ascii="Times New Roman" w:hAnsi="Times New Roman"/>
          <w:sz w:val="24"/>
          <w:szCs w:val="24"/>
        </w:rPr>
        <w:t xml:space="preserve"> России Приказ №818 от 27.07.2011г.</w:t>
      </w:r>
    </w:p>
    <w:p w:rsidR="00813D85" w:rsidRPr="00CD3310" w:rsidRDefault="00813D85" w:rsidP="00813D85">
      <w:pPr>
        <w:pStyle w:val="21"/>
        <w:numPr>
          <w:ilvl w:val="0"/>
          <w:numId w:val="14"/>
        </w:numPr>
        <w:tabs>
          <w:tab w:val="left" w:pos="0"/>
          <w:tab w:val="left" w:pos="360"/>
        </w:tabs>
        <w:rPr>
          <w:rFonts w:ascii="Times New Roman" w:hAnsi="Times New Roman"/>
          <w:sz w:val="24"/>
          <w:szCs w:val="24"/>
        </w:rPr>
      </w:pPr>
      <w:r w:rsidRPr="00CD3310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CD3310">
        <w:rPr>
          <w:rFonts w:ascii="Times New Roman" w:hAnsi="Times New Roman"/>
          <w:bCs/>
          <w:sz w:val="24"/>
          <w:szCs w:val="24"/>
          <w:lang w:val="en-US"/>
        </w:rPr>
        <w:t>FEI</w:t>
      </w:r>
      <w:r w:rsidRPr="00CD3310">
        <w:rPr>
          <w:rFonts w:ascii="Times New Roman" w:hAnsi="Times New Roman"/>
          <w:sz w:val="24"/>
          <w:szCs w:val="24"/>
        </w:rPr>
        <w:t>, 13-е изд., действ</w:t>
      </w:r>
      <w:proofErr w:type="gramStart"/>
      <w:r w:rsidRPr="00CD3310">
        <w:rPr>
          <w:rFonts w:ascii="Times New Roman" w:hAnsi="Times New Roman"/>
          <w:sz w:val="24"/>
          <w:szCs w:val="24"/>
        </w:rPr>
        <w:t>.</w:t>
      </w:r>
      <w:proofErr w:type="gramEnd"/>
      <w:r w:rsidRPr="00CD33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3310">
        <w:rPr>
          <w:rFonts w:ascii="Times New Roman" w:hAnsi="Times New Roman"/>
          <w:sz w:val="24"/>
          <w:szCs w:val="24"/>
        </w:rPr>
        <w:t>с</w:t>
      </w:r>
      <w:proofErr w:type="gramEnd"/>
      <w:r w:rsidRPr="00CD3310">
        <w:rPr>
          <w:rFonts w:ascii="Times New Roman" w:hAnsi="Times New Roman"/>
          <w:sz w:val="24"/>
          <w:szCs w:val="24"/>
        </w:rPr>
        <w:t xml:space="preserve"> 01.01.2015 г</w:t>
      </w:r>
    </w:p>
    <w:p w:rsidR="00813D85" w:rsidRPr="00CD3310" w:rsidRDefault="00813D85" w:rsidP="00813D85">
      <w:pPr>
        <w:pStyle w:val="2"/>
        <w:numPr>
          <w:ilvl w:val="0"/>
          <w:numId w:val="14"/>
        </w:numPr>
        <w:suppressAutoHyphens/>
        <w:rPr>
          <w:rFonts w:ascii="Times New Roman" w:hAnsi="Times New Roman"/>
          <w:sz w:val="24"/>
          <w:szCs w:val="22"/>
        </w:rPr>
      </w:pPr>
      <w:r w:rsidRPr="00CD3310">
        <w:rPr>
          <w:rFonts w:ascii="Times New Roman" w:hAnsi="Times New Roman"/>
          <w:bCs/>
          <w:sz w:val="24"/>
          <w:szCs w:val="24"/>
        </w:rPr>
        <w:t xml:space="preserve">Правилами соревнований </w:t>
      </w:r>
      <w:r w:rsidRPr="00CD3310">
        <w:rPr>
          <w:rFonts w:ascii="Times New Roman" w:hAnsi="Times New Roman"/>
          <w:bCs/>
          <w:sz w:val="24"/>
          <w:szCs w:val="24"/>
          <w:lang w:val="en-US"/>
        </w:rPr>
        <w:t>FEI</w:t>
      </w:r>
      <w:r w:rsidRPr="00CD3310">
        <w:rPr>
          <w:rFonts w:ascii="Times New Roman" w:hAnsi="Times New Roman"/>
          <w:bCs/>
          <w:sz w:val="24"/>
          <w:szCs w:val="24"/>
        </w:rPr>
        <w:t xml:space="preserve"> по выездке, 25-е изд., с изменениями и дополнениями, действ</w:t>
      </w:r>
      <w:proofErr w:type="gramStart"/>
      <w:r w:rsidRPr="00CD331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CD331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D3310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CD3310">
        <w:rPr>
          <w:rFonts w:ascii="Times New Roman" w:hAnsi="Times New Roman"/>
          <w:bCs/>
          <w:sz w:val="24"/>
          <w:szCs w:val="24"/>
        </w:rPr>
        <w:t xml:space="preserve"> 01.01.2015 г,</w:t>
      </w:r>
    </w:p>
    <w:p w:rsidR="00813D85" w:rsidRPr="00CD3310" w:rsidRDefault="00813D85" w:rsidP="00813D85">
      <w:pPr>
        <w:pStyle w:val="2"/>
        <w:numPr>
          <w:ilvl w:val="0"/>
          <w:numId w:val="14"/>
        </w:numPr>
        <w:suppressAutoHyphens/>
        <w:rPr>
          <w:rFonts w:ascii="Times New Roman" w:hAnsi="Times New Roman"/>
          <w:sz w:val="24"/>
          <w:szCs w:val="22"/>
        </w:rPr>
      </w:pPr>
      <w:r w:rsidRPr="00CD3310">
        <w:rPr>
          <w:rFonts w:ascii="Times New Roman" w:hAnsi="Times New Roman"/>
          <w:bCs/>
          <w:sz w:val="24"/>
          <w:szCs w:val="24"/>
        </w:rPr>
        <w:t xml:space="preserve">Правилами соревнований </w:t>
      </w:r>
      <w:r w:rsidRPr="00CD3310">
        <w:rPr>
          <w:rFonts w:ascii="Times New Roman" w:hAnsi="Times New Roman"/>
          <w:bCs/>
          <w:sz w:val="24"/>
          <w:szCs w:val="24"/>
          <w:lang w:val="en-US"/>
        </w:rPr>
        <w:t>FEI</w:t>
      </w:r>
      <w:r w:rsidRPr="00CD3310">
        <w:rPr>
          <w:rFonts w:ascii="Times New Roman" w:hAnsi="Times New Roman"/>
          <w:bCs/>
          <w:sz w:val="24"/>
          <w:szCs w:val="24"/>
        </w:rPr>
        <w:t xml:space="preserve"> по конкуру, 25-е изд., с изм. и доп., действ</w:t>
      </w:r>
      <w:proofErr w:type="gramStart"/>
      <w:r w:rsidRPr="00CD331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CD331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D3310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CD3310">
        <w:rPr>
          <w:rFonts w:ascii="Times New Roman" w:hAnsi="Times New Roman"/>
          <w:bCs/>
          <w:sz w:val="24"/>
          <w:szCs w:val="24"/>
        </w:rPr>
        <w:t xml:space="preserve"> 01.01.2015 г,</w:t>
      </w:r>
    </w:p>
    <w:p w:rsidR="00813D85" w:rsidRPr="00CD3310" w:rsidRDefault="00813D85" w:rsidP="00813D85">
      <w:pPr>
        <w:pStyle w:val="2"/>
        <w:numPr>
          <w:ilvl w:val="0"/>
          <w:numId w:val="14"/>
        </w:numPr>
        <w:tabs>
          <w:tab w:val="left" w:pos="0"/>
          <w:tab w:val="left" w:pos="360"/>
        </w:tabs>
        <w:suppressAutoHyphens/>
        <w:rPr>
          <w:rFonts w:ascii="Times New Roman" w:hAnsi="Times New Roman"/>
          <w:bCs/>
          <w:sz w:val="24"/>
          <w:szCs w:val="24"/>
        </w:rPr>
      </w:pPr>
      <w:r w:rsidRPr="00CD3310">
        <w:rPr>
          <w:rFonts w:ascii="Times New Roman" w:hAnsi="Times New Roman"/>
          <w:bCs/>
          <w:sz w:val="24"/>
          <w:szCs w:val="24"/>
        </w:rPr>
        <w:t xml:space="preserve">Правилами соревнований </w:t>
      </w:r>
      <w:r w:rsidRPr="00CD3310">
        <w:rPr>
          <w:rFonts w:ascii="Times New Roman" w:hAnsi="Times New Roman"/>
          <w:bCs/>
          <w:sz w:val="24"/>
          <w:szCs w:val="24"/>
          <w:lang w:val="en-US"/>
        </w:rPr>
        <w:t>FEI</w:t>
      </w:r>
      <w:r w:rsidRPr="00CD3310">
        <w:rPr>
          <w:rFonts w:ascii="Times New Roman" w:hAnsi="Times New Roman"/>
          <w:bCs/>
          <w:sz w:val="24"/>
          <w:szCs w:val="24"/>
        </w:rPr>
        <w:t xml:space="preserve"> по троеборью, 26-е изд., с изм. и доп., действ</w:t>
      </w:r>
      <w:proofErr w:type="gramStart"/>
      <w:r w:rsidRPr="00CD331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CD331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D3310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CD3310">
        <w:rPr>
          <w:rFonts w:ascii="Times New Roman" w:hAnsi="Times New Roman"/>
          <w:bCs/>
          <w:sz w:val="24"/>
          <w:szCs w:val="24"/>
        </w:rPr>
        <w:t xml:space="preserve"> </w:t>
      </w:r>
      <w:r w:rsidRPr="00CD3310">
        <w:rPr>
          <w:rFonts w:ascii="Times New Roman" w:hAnsi="Times New Roman"/>
          <w:sz w:val="24"/>
          <w:szCs w:val="22"/>
        </w:rPr>
        <w:t>01.01.2015 г,</w:t>
      </w:r>
    </w:p>
    <w:p w:rsidR="00813D85" w:rsidRPr="00CD3310" w:rsidRDefault="00813D85" w:rsidP="00813D85">
      <w:pPr>
        <w:pStyle w:val="21"/>
        <w:numPr>
          <w:ilvl w:val="0"/>
          <w:numId w:val="14"/>
        </w:numPr>
        <w:tabs>
          <w:tab w:val="left" w:pos="0"/>
          <w:tab w:val="left" w:pos="360"/>
        </w:tabs>
        <w:rPr>
          <w:rFonts w:ascii="Times New Roman" w:hAnsi="Times New Roman"/>
          <w:bCs/>
          <w:sz w:val="24"/>
          <w:szCs w:val="24"/>
        </w:rPr>
      </w:pPr>
      <w:r w:rsidRPr="00CD3310">
        <w:rPr>
          <w:rFonts w:ascii="Times New Roman" w:hAnsi="Times New Roman"/>
          <w:bCs/>
          <w:sz w:val="24"/>
          <w:szCs w:val="24"/>
        </w:rPr>
        <w:t>Регламентом участия и организации турниров по конному спорту 2015 г</w:t>
      </w:r>
    </w:p>
    <w:p w:rsidR="00813D85" w:rsidRPr="00CD3310" w:rsidRDefault="00813D85" w:rsidP="00813D85">
      <w:pPr>
        <w:pStyle w:val="a8"/>
        <w:numPr>
          <w:ilvl w:val="0"/>
          <w:numId w:val="14"/>
        </w:numPr>
        <w:tabs>
          <w:tab w:val="left" w:pos="0"/>
          <w:tab w:val="left" w:pos="360"/>
        </w:tabs>
        <w:jc w:val="both"/>
      </w:pPr>
      <w:r w:rsidRPr="00CD3310"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813D85" w:rsidRPr="00A56915" w:rsidRDefault="00813D85" w:rsidP="00813D8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A56915">
        <w:rPr>
          <w:b/>
          <w:bCs/>
        </w:rPr>
        <w:t>ГЛАВНАЯ СУДЕЙСКАЯ КОЛЛЕГИЯ  И  ОФИЦИАЛЬНЫЕ  ЛИЦА</w:t>
      </w:r>
    </w:p>
    <w:tbl>
      <w:tblPr>
        <w:tblStyle w:val="a3"/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600"/>
        <w:gridCol w:w="1440"/>
        <w:gridCol w:w="1980"/>
      </w:tblGrid>
      <w:tr w:rsidR="00813D85" w:rsidRPr="00A56915" w:rsidTr="00BD3867">
        <w:tc>
          <w:tcPr>
            <w:tcW w:w="3348" w:type="dxa"/>
            <w:shd w:val="clear" w:color="auto" w:fill="E6E6E6"/>
          </w:tcPr>
          <w:p w:rsidR="00813D85" w:rsidRPr="00A56915" w:rsidRDefault="00813D85" w:rsidP="00BD386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E6E6E6"/>
          </w:tcPr>
          <w:p w:rsidR="00813D85" w:rsidRPr="00A56915" w:rsidRDefault="00813D85" w:rsidP="00BD386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40" w:type="dxa"/>
            <w:shd w:val="clear" w:color="auto" w:fill="E6E6E6"/>
          </w:tcPr>
          <w:p w:rsidR="00813D85" w:rsidRPr="00A56915" w:rsidRDefault="00813D85" w:rsidP="00BD386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980" w:type="dxa"/>
            <w:shd w:val="clear" w:color="auto" w:fill="E6E6E6"/>
          </w:tcPr>
          <w:p w:rsidR="00813D85" w:rsidRPr="00A56915" w:rsidRDefault="00813D85" w:rsidP="00BD386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13D85" w:rsidRPr="00A56915" w:rsidTr="00BD3867">
        <w:tc>
          <w:tcPr>
            <w:tcW w:w="3348" w:type="dxa"/>
          </w:tcPr>
          <w:p w:rsidR="00813D85" w:rsidRPr="00A56915" w:rsidRDefault="00813D85" w:rsidP="00BD386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Cs/>
                <w:sz w:val="24"/>
                <w:szCs w:val="24"/>
              </w:rPr>
              <w:t>Главный судья</w:t>
            </w:r>
          </w:p>
        </w:tc>
        <w:tc>
          <w:tcPr>
            <w:tcW w:w="3600" w:type="dxa"/>
          </w:tcPr>
          <w:p w:rsidR="00813D85" w:rsidRPr="00A56915" w:rsidRDefault="00813D85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КОГАН И.Л.</w:t>
            </w:r>
          </w:p>
        </w:tc>
        <w:tc>
          <w:tcPr>
            <w:tcW w:w="1440" w:type="dxa"/>
          </w:tcPr>
          <w:p w:rsidR="00813D85" w:rsidRPr="00A56915" w:rsidRDefault="00813D85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1980" w:type="dxa"/>
          </w:tcPr>
          <w:p w:rsidR="00813D85" w:rsidRPr="00A56915" w:rsidRDefault="00813D85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Кострома</w:t>
            </w:r>
          </w:p>
        </w:tc>
      </w:tr>
      <w:tr w:rsidR="00813D85" w:rsidRPr="00A56915" w:rsidTr="00BD3867">
        <w:tc>
          <w:tcPr>
            <w:tcW w:w="3348" w:type="dxa"/>
          </w:tcPr>
          <w:p w:rsidR="00813D85" w:rsidRPr="00A56915" w:rsidRDefault="00813D85" w:rsidP="00BD386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Cs/>
                <w:sz w:val="24"/>
                <w:szCs w:val="24"/>
              </w:rPr>
              <w:t>Члены ГСК по выездке</w:t>
            </w:r>
          </w:p>
        </w:tc>
        <w:tc>
          <w:tcPr>
            <w:tcW w:w="3600" w:type="dxa"/>
          </w:tcPr>
          <w:p w:rsidR="00813D85" w:rsidRPr="00A56915" w:rsidRDefault="00813D85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Кислякова О.В.</w:t>
            </w:r>
          </w:p>
        </w:tc>
        <w:tc>
          <w:tcPr>
            <w:tcW w:w="1440" w:type="dxa"/>
          </w:tcPr>
          <w:p w:rsidR="00813D85" w:rsidRPr="00A56915" w:rsidRDefault="00813D85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 кат.</w:t>
            </w:r>
          </w:p>
        </w:tc>
        <w:tc>
          <w:tcPr>
            <w:tcW w:w="1980" w:type="dxa"/>
          </w:tcPr>
          <w:p w:rsidR="00813D85" w:rsidRPr="00A56915" w:rsidRDefault="00813D85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Иваново</w:t>
            </w:r>
          </w:p>
        </w:tc>
      </w:tr>
      <w:tr w:rsidR="00813D85" w:rsidRPr="00A56915" w:rsidTr="00BD3867">
        <w:tc>
          <w:tcPr>
            <w:tcW w:w="3348" w:type="dxa"/>
          </w:tcPr>
          <w:p w:rsidR="00813D85" w:rsidRPr="00A56915" w:rsidRDefault="00813D85" w:rsidP="00BD386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судья-секретарь </w:t>
            </w:r>
          </w:p>
        </w:tc>
        <w:tc>
          <w:tcPr>
            <w:tcW w:w="3600" w:type="dxa"/>
          </w:tcPr>
          <w:p w:rsidR="00813D85" w:rsidRPr="00A56915" w:rsidRDefault="00813D85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Пыркина</w:t>
            </w:r>
            <w:proofErr w:type="spellEnd"/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А.Р.</w:t>
            </w:r>
          </w:p>
        </w:tc>
        <w:tc>
          <w:tcPr>
            <w:tcW w:w="1440" w:type="dxa"/>
          </w:tcPr>
          <w:p w:rsidR="00813D85" w:rsidRPr="00A56915" w:rsidRDefault="00813D85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 кат.</w:t>
            </w:r>
          </w:p>
        </w:tc>
        <w:tc>
          <w:tcPr>
            <w:tcW w:w="1980" w:type="dxa"/>
          </w:tcPr>
          <w:p w:rsidR="00813D85" w:rsidRPr="00A56915" w:rsidRDefault="00813D85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Ярославль</w:t>
            </w:r>
          </w:p>
        </w:tc>
      </w:tr>
      <w:tr w:rsidR="00813D85" w:rsidRPr="00A56915" w:rsidTr="00BD3867">
        <w:tc>
          <w:tcPr>
            <w:tcW w:w="3348" w:type="dxa"/>
          </w:tcPr>
          <w:p w:rsidR="00813D85" w:rsidRPr="00A56915" w:rsidRDefault="00813D85" w:rsidP="00BD386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3600" w:type="dxa"/>
          </w:tcPr>
          <w:p w:rsidR="00813D85" w:rsidRPr="00A56915" w:rsidRDefault="00CD3310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Варнавская</w:t>
            </w:r>
            <w:proofErr w:type="spellEnd"/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Е.</w:t>
            </w:r>
          </w:p>
        </w:tc>
        <w:tc>
          <w:tcPr>
            <w:tcW w:w="1440" w:type="dxa"/>
          </w:tcPr>
          <w:p w:rsidR="00813D85" w:rsidRPr="00A56915" w:rsidRDefault="00813D85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13D85" w:rsidRPr="00A56915" w:rsidRDefault="00CD3310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Москва</w:t>
            </w:r>
            <w:r w:rsidR="00813D85"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813D85" w:rsidRPr="00A56915" w:rsidTr="00BD3867">
        <w:tc>
          <w:tcPr>
            <w:tcW w:w="3348" w:type="dxa"/>
          </w:tcPr>
          <w:p w:rsidR="00813D85" w:rsidRPr="00A56915" w:rsidRDefault="00813D85" w:rsidP="00BD386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Cs/>
                <w:sz w:val="24"/>
                <w:szCs w:val="24"/>
              </w:rPr>
              <w:t>Курс-Дизайнер (конкур)</w:t>
            </w:r>
          </w:p>
        </w:tc>
        <w:tc>
          <w:tcPr>
            <w:tcW w:w="3600" w:type="dxa"/>
          </w:tcPr>
          <w:p w:rsidR="00813D85" w:rsidRPr="00A56915" w:rsidRDefault="00813D85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Платов В.О.</w:t>
            </w:r>
          </w:p>
        </w:tc>
        <w:tc>
          <w:tcPr>
            <w:tcW w:w="1440" w:type="dxa"/>
          </w:tcPr>
          <w:p w:rsidR="00813D85" w:rsidRPr="00A56915" w:rsidRDefault="00813D85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МК</w:t>
            </w:r>
          </w:p>
        </w:tc>
        <w:tc>
          <w:tcPr>
            <w:tcW w:w="1980" w:type="dxa"/>
          </w:tcPr>
          <w:p w:rsidR="00813D85" w:rsidRPr="00A56915" w:rsidRDefault="00813D85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Ярославль</w:t>
            </w:r>
          </w:p>
        </w:tc>
      </w:tr>
      <w:tr w:rsidR="00813D85" w:rsidRPr="00A56915" w:rsidTr="00BD3867">
        <w:tc>
          <w:tcPr>
            <w:tcW w:w="3348" w:type="dxa"/>
          </w:tcPr>
          <w:p w:rsidR="00813D85" w:rsidRPr="00A56915" w:rsidRDefault="00813D85" w:rsidP="00BD386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Cs/>
                <w:sz w:val="24"/>
                <w:szCs w:val="24"/>
              </w:rPr>
              <w:t>Курс-Дизайнер (кросс)</w:t>
            </w:r>
          </w:p>
        </w:tc>
        <w:tc>
          <w:tcPr>
            <w:tcW w:w="3600" w:type="dxa"/>
          </w:tcPr>
          <w:p w:rsidR="00813D85" w:rsidRPr="00A56915" w:rsidRDefault="00CD3310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Симионов</w:t>
            </w:r>
            <w:proofErr w:type="spellEnd"/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1440" w:type="dxa"/>
          </w:tcPr>
          <w:p w:rsidR="00813D85" w:rsidRPr="00A56915" w:rsidRDefault="00CD3310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 кат.</w:t>
            </w:r>
          </w:p>
        </w:tc>
        <w:tc>
          <w:tcPr>
            <w:tcW w:w="1980" w:type="dxa"/>
          </w:tcPr>
          <w:p w:rsidR="00813D85" w:rsidRPr="00A56915" w:rsidRDefault="007C2691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Московская обл.</w:t>
            </w:r>
          </w:p>
        </w:tc>
      </w:tr>
      <w:tr w:rsidR="00CD3310" w:rsidRPr="00A56915" w:rsidTr="00BD3867">
        <w:tc>
          <w:tcPr>
            <w:tcW w:w="3348" w:type="dxa"/>
          </w:tcPr>
          <w:p w:rsidR="00CD3310" w:rsidRPr="00A56915" w:rsidRDefault="00CD3310" w:rsidP="00BD386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Cs/>
                <w:sz w:val="24"/>
                <w:szCs w:val="24"/>
              </w:rPr>
              <w:t>Ассистент курс-дизайнера</w:t>
            </w:r>
          </w:p>
        </w:tc>
        <w:tc>
          <w:tcPr>
            <w:tcW w:w="3600" w:type="dxa"/>
          </w:tcPr>
          <w:p w:rsidR="00CD3310" w:rsidRPr="00A56915" w:rsidRDefault="00CD3310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Шараухов</w:t>
            </w:r>
            <w:proofErr w:type="spellEnd"/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А.Е.</w:t>
            </w:r>
          </w:p>
        </w:tc>
        <w:tc>
          <w:tcPr>
            <w:tcW w:w="1440" w:type="dxa"/>
          </w:tcPr>
          <w:p w:rsidR="00CD3310" w:rsidRPr="00A56915" w:rsidRDefault="00CD3310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бк</w:t>
            </w:r>
            <w:proofErr w:type="spellEnd"/>
          </w:p>
        </w:tc>
        <w:tc>
          <w:tcPr>
            <w:tcW w:w="1980" w:type="dxa"/>
          </w:tcPr>
          <w:p w:rsidR="00CD3310" w:rsidRPr="00A56915" w:rsidRDefault="00CD3310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Ярославль</w:t>
            </w:r>
          </w:p>
        </w:tc>
      </w:tr>
      <w:tr w:rsidR="00813D85" w:rsidRPr="00A56915" w:rsidTr="00BD3867">
        <w:tc>
          <w:tcPr>
            <w:tcW w:w="3348" w:type="dxa"/>
          </w:tcPr>
          <w:p w:rsidR="00813D85" w:rsidRPr="00A56915" w:rsidRDefault="00813D85" w:rsidP="00BD386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600" w:type="dxa"/>
          </w:tcPr>
          <w:p w:rsidR="00813D85" w:rsidRPr="00A56915" w:rsidRDefault="00813D85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Лабутина С.В., </w:t>
            </w:r>
            <w:proofErr w:type="spellStart"/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Норватова</w:t>
            </w:r>
            <w:proofErr w:type="spellEnd"/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И.</w:t>
            </w:r>
            <w:proofErr w:type="gramStart"/>
            <w:r w:rsidRPr="00A569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0" w:type="dxa"/>
          </w:tcPr>
          <w:p w:rsidR="00813D85" w:rsidRPr="00A56915" w:rsidRDefault="00813D85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13D85" w:rsidRPr="00A56915" w:rsidRDefault="00813D85" w:rsidP="00BD3867">
            <w:r w:rsidRPr="00A56915">
              <w:rPr>
                <w:b/>
                <w:bCs/>
                <w:i/>
              </w:rPr>
              <w:t>Ярославль</w:t>
            </w:r>
          </w:p>
        </w:tc>
      </w:tr>
      <w:tr w:rsidR="007C2691" w:rsidRPr="00A56915" w:rsidTr="00BD3867">
        <w:tc>
          <w:tcPr>
            <w:tcW w:w="3348" w:type="dxa"/>
          </w:tcPr>
          <w:p w:rsidR="007C2691" w:rsidRPr="00A56915" w:rsidRDefault="007C2691" w:rsidP="00BD386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3600" w:type="dxa"/>
          </w:tcPr>
          <w:p w:rsidR="007C2691" w:rsidRPr="00A56915" w:rsidRDefault="007C2691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Виноградова Е.Н.</w:t>
            </w:r>
          </w:p>
        </w:tc>
        <w:tc>
          <w:tcPr>
            <w:tcW w:w="1440" w:type="dxa"/>
          </w:tcPr>
          <w:p w:rsidR="007C2691" w:rsidRPr="00A56915" w:rsidRDefault="007C2691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 кат</w:t>
            </w:r>
          </w:p>
        </w:tc>
        <w:tc>
          <w:tcPr>
            <w:tcW w:w="1980" w:type="dxa"/>
          </w:tcPr>
          <w:p w:rsidR="007C2691" w:rsidRPr="00A56915" w:rsidRDefault="007C2691" w:rsidP="00BD386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Ярославль</w:t>
            </w:r>
          </w:p>
        </w:tc>
      </w:tr>
    </w:tbl>
    <w:p w:rsidR="00813D85" w:rsidRPr="00A56915" w:rsidRDefault="00813D85" w:rsidP="00813D8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A56915">
        <w:rPr>
          <w:b/>
          <w:bCs/>
        </w:rPr>
        <w:t>ТЕХНИЧЕСКИЕ УСЛОВИЯ</w:t>
      </w:r>
    </w:p>
    <w:tbl>
      <w:tblPr>
        <w:tblStyle w:val="a3"/>
        <w:tblW w:w="108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"/>
        <w:gridCol w:w="2113"/>
        <w:gridCol w:w="3827"/>
        <w:gridCol w:w="3255"/>
      </w:tblGrid>
      <w:tr w:rsidR="007C2691" w:rsidRPr="00A56915" w:rsidTr="00325054">
        <w:trPr>
          <w:trHeight w:val="290"/>
        </w:trPr>
        <w:tc>
          <w:tcPr>
            <w:tcW w:w="10876" w:type="dxa"/>
            <w:gridSpan w:val="5"/>
          </w:tcPr>
          <w:p w:rsidR="007C2691" w:rsidRPr="00A56915" w:rsidRDefault="007C2691" w:rsidP="00BD3867">
            <w:pPr>
              <w:rPr>
                <w:bCs/>
              </w:rPr>
            </w:pPr>
            <w:r w:rsidRPr="00A56915">
              <w:rPr>
                <w:bCs/>
              </w:rPr>
              <w:t>Соревнования проводятся: на открытом грунте</w:t>
            </w:r>
          </w:p>
        </w:tc>
      </w:tr>
      <w:tr w:rsidR="007C2691" w:rsidRPr="00A56915" w:rsidTr="00CB15D8">
        <w:trPr>
          <w:trHeight w:val="306"/>
        </w:trPr>
        <w:tc>
          <w:tcPr>
            <w:tcW w:w="10876" w:type="dxa"/>
            <w:gridSpan w:val="5"/>
          </w:tcPr>
          <w:p w:rsidR="007C2691" w:rsidRPr="00A56915" w:rsidRDefault="007C2691" w:rsidP="00BD3867">
            <w:pPr>
              <w:rPr>
                <w:bCs/>
              </w:rPr>
            </w:pPr>
            <w:r w:rsidRPr="00A56915">
              <w:rPr>
                <w:bCs/>
              </w:rPr>
              <w:t>Тип грунта: песок</w:t>
            </w:r>
          </w:p>
        </w:tc>
      </w:tr>
      <w:tr w:rsidR="007C2691" w:rsidRPr="00A56915" w:rsidTr="005039A5">
        <w:trPr>
          <w:trHeight w:val="240"/>
        </w:trPr>
        <w:tc>
          <w:tcPr>
            <w:tcW w:w="10876" w:type="dxa"/>
            <w:gridSpan w:val="5"/>
          </w:tcPr>
          <w:p w:rsidR="007C2691" w:rsidRPr="00A56915" w:rsidRDefault="007C2691" w:rsidP="00BD3867">
            <w:pPr>
              <w:rPr>
                <w:bCs/>
              </w:rPr>
            </w:pPr>
            <w:r w:rsidRPr="00A56915">
              <w:rPr>
                <w:bCs/>
              </w:rPr>
              <w:t xml:space="preserve">Размеры боевого поля: </w:t>
            </w:r>
            <w:r>
              <w:rPr>
                <w:bCs/>
              </w:rPr>
              <w:t xml:space="preserve">для конкура - </w:t>
            </w:r>
            <w:r w:rsidRPr="00A56915">
              <w:t xml:space="preserve">84 х 24, поле для выездки </w:t>
            </w:r>
            <w:r>
              <w:t>-</w:t>
            </w:r>
            <w:r w:rsidRPr="00A56915">
              <w:t>60х20</w:t>
            </w:r>
          </w:p>
        </w:tc>
      </w:tr>
      <w:tr w:rsidR="007C2691" w:rsidRPr="00A56915" w:rsidTr="00FC54E8">
        <w:trPr>
          <w:trHeight w:val="356"/>
        </w:trPr>
        <w:tc>
          <w:tcPr>
            <w:tcW w:w="10876" w:type="dxa"/>
            <w:gridSpan w:val="5"/>
          </w:tcPr>
          <w:p w:rsidR="007C2691" w:rsidRPr="00A56915" w:rsidRDefault="007C2691" w:rsidP="00BD3867">
            <w:pPr>
              <w:rPr>
                <w:bCs/>
              </w:rPr>
            </w:pPr>
            <w:r w:rsidRPr="00A56915">
              <w:rPr>
                <w:bCs/>
              </w:rPr>
              <w:t>Размеры разминочного поля:</w:t>
            </w:r>
            <w:r w:rsidRPr="00A56915">
              <w:t xml:space="preserve"> 48 х 24</w:t>
            </w:r>
          </w:p>
        </w:tc>
      </w:tr>
      <w:tr w:rsidR="00CD3310" w:rsidRPr="00A56915" w:rsidTr="00A56915">
        <w:trPr>
          <w:trHeight w:val="356"/>
        </w:trPr>
        <w:tc>
          <w:tcPr>
            <w:tcW w:w="1384" w:type="dxa"/>
          </w:tcPr>
          <w:p w:rsidR="00CD3310" w:rsidRPr="00A56915" w:rsidRDefault="00CD3310" w:rsidP="00BD3867">
            <w:pPr>
              <w:rPr>
                <w:b/>
                <w:bCs/>
              </w:rPr>
            </w:pPr>
            <w:r w:rsidRPr="00A56915">
              <w:rPr>
                <w:b/>
                <w:bCs/>
              </w:rPr>
              <w:t>Зачеты: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D3310" w:rsidRPr="00A56915" w:rsidRDefault="00CD3310" w:rsidP="00BD3867">
            <w:pPr>
              <w:snapToGrid w:val="0"/>
              <w:jc w:val="center"/>
              <w:rPr>
                <w:b/>
              </w:rPr>
            </w:pPr>
            <w:proofErr w:type="gramStart"/>
            <w:r w:rsidRPr="00A56915">
              <w:rPr>
                <w:b/>
              </w:rPr>
              <w:t>С</w:t>
            </w:r>
            <w:proofErr w:type="gramEnd"/>
            <w:r w:rsidRPr="00A56915">
              <w:rPr>
                <w:b/>
                <w:lang w:val="en-US"/>
              </w:rPr>
              <w:t xml:space="preserve">NC </w:t>
            </w:r>
            <w:r w:rsidRPr="00A56915">
              <w:rPr>
                <w:b/>
              </w:rPr>
              <w:t>1*</w:t>
            </w:r>
          </w:p>
          <w:p w:rsidR="00CD3310" w:rsidRPr="00A56915" w:rsidRDefault="00CD3310" w:rsidP="00BD3867">
            <w:pPr>
              <w:tabs>
                <w:tab w:val="left" w:pos="252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CD3310" w:rsidRPr="00A56915" w:rsidRDefault="00CD3310" w:rsidP="00BD3867">
            <w:pPr>
              <w:snapToGrid w:val="0"/>
              <w:jc w:val="center"/>
              <w:rPr>
                <w:b/>
              </w:rPr>
            </w:pPr>
            <w:r w:rsidRPr="00A56915">
              <w:rPr>
                <w:b/>
              </w:rPr>
              <w:t>ЛЕГКИЙ КЛАСС (ЛК-100)</w:t>
            </w:r>
          </w:p>
        </w:tc>
        <w:tc>
          <w:tcPr>
            <w:tcW w:w="3255" w:type="dxa"/>
          </w:tcPr>
          <w:p w:rsidR="00CD3310" w:rsidRPr="00A56915" w:rsidRDefault="00CD3310" w:rsidP="00BD3867">
            <w:pPr>
              <w:snapToGrid w:val="0"/>
              <w:jc w:val="center"/>
              <w:rPr>
                <w:b/>
              </w:rPr>
            </w:pPr>
            <w:r w:rsidRPr="00A56915">
              <w:rPr>
                <w:b/>
              </w:rPr>
              <w:t>НАЧАЛЬНЫЙ КЛАСС  (ЛК-90)</w:t>
            </w:r>
          </w:p>
        </w:tc>
      </w:tr>
      <w:tr w:rsidR="00CD3310" w:rsidRPr="00A56915" w:rsidTr="00A56915">
        <w:trPr>
          <w:trHeight w:val="356"/>
        </w:trPr>
        <w:tc>
          <w:tcPr>
            <w:tcW w:w="3794" w:type="dxa"/>
            <w:gridSpan w:val="3"/>
          </w:tcPr>
          <w:p w:rsidR="00CD3310" w:rsidRPr="00A56915" w:rsidRDefault="00A56915" w:rsidP="00A56915">
            <w:pPr>
              <w:numPr>
                <w:ilvl w:val="0"/>
                <w:numId w:val="13"/>
              </w:numPr>
              <w:tabs>
                <w:tab w:val="left" w:pos="142"/>
              </w:tabs>
              <w:snapToGrid w:val="0"/>
              <w:ind w:left="0" w:firstLine="0"/>
              <w:jc w:val="both"/>
              <w:rPr>
                <w:b/>
              </w:rPr>
            </w:pPr>
            <w:r w:rsidRPr="00A56915">
              <w:rPr>
                <w:b/>
              </w:rPr>
              <w:t>ОБЩИЙ ЗАЧЕТ</w:t>
            </w:r>
            <w:r w:rsidR="00CD3310" w:rsidRPr="00A56915">
              <w:rPr>
                <w:b/>
              </w:rPr>
              <w:t xml:space="preserve">: </w:t>
            </w:r>
            <w:r w:rsidR="00CD3310" w:rsidRPr="00A56915">
              <w:rPr>
                <w:i/>
                <w:sz w:val="20"/>
                <w:szCs w:val="20"/>
              </w:rPr>
              <w:t>всадники 19  лет и старше на лошадях 5  лет и старше</w:t>
            </w:r>
            <w:r w:rsidRPr="00A56915">
              <w:rPr>
                <w:b/>
              </w:rPr>
              <w:t xml:space="preserve"> </w:t>
            </w:r>
            <w:r w:rsidRPr="00A56915">
              <w:rPr>
                <w:i/>
              </w:rPr>
              <w:t>и</w:t>
            </w:r>
            <w:r w:rsidRPr="00A56915">
              <w:t xml:space="preserve"> </w:t>
            </w:r>
            <w:r w:rsidRPr="00A56915">
              <w:rPr>
                <w:bCs/>
                <w:i/>
                <w:iCs/>
                <w:sz w:val="20"/>
                <w:szCs w:val="20"/>
              </w:rPr>
              <w:t>в</w:t>
            </w:r>
            <w:r w:rsidR="00CD3310" w:rsidRPr="00A56915">
              <w:rPr>
                <w:bCs/>
                <w:i/>
                <w:iCs/>
                <w:sz w:val="20"/>
                <w:szCs w:val="20"/>
              </w:rPr>
              <w:t>садники 14-18  лет (2001-1997</w:t>
            </w:r>
            <w:r w:rsidRPr="00A56915">
              <w:rPr>
                <w:bCs/>
                <w:i/>
                <w:iCs/>
                <w:sz w:val="20"/>
                <w:szCs w:val="20"/>
              </w:rPr>
              <w:t xml:space="preserve"> г.р.) на лошадях 7</w:t>
            </w:r>
            <w:r w:rsidR="00CD3310" w:rsidRPr="00A56915">
              <w:rPr>
                <w:bCs/>
                <w:i/>
                <w:iCs/>
                <w:sz w:val="20"/>
                <w:szCs w:val="20"/>
              </w:rPr>
              <w:t xml:space="preserve"> лет и старше</w:t>
            </w:r>
          </w:p>
        </w:tc>
        <w:tc>
          <w:tcPr>
            <w:tcW w:w="3827" w:type="dxa"/>
            <w:shd w:val="clear" w:color="auto" w:fill="auto"/>
          </w:tcPr>
          <w:p w:rsidR="00CD3310" w:rsidRPr="00A56915" w:rsidRDefault="00A56915" w:rsidP="00A56915">
            <w:pPr>
              <w:numPr>
                <w:ilvl w:val="0"/>
                <w:numId w:val="13"/>
              </w:numPr>
              <w:tabs>
                <w:tab w:val="left" w:pos="164"/>
              </w:tabs>
              <w:snapToGrid w:val="0"/>
              <w:ind w:left="23" w:hanging="23"/>
              <w:jc w:val="both"/>
              <w:rPr>
                <w:b/>
              </w:rPr>
            </w:pPr>
            <w:r w:rsidRPr="00A56915">
              <w:rPr>
                <w:b/>
              </w:rPr>
              <w:t xml:space="preserve">ОБЩИЙ ЗАЧЕТ: </w:t>
            </w:r>
            <w:r w:rsidR="00CD3310" w:rsidRPr="00A56915">
              <w:rPr>
                <w:i/>
                <w:sz w:val="20"/>
                <w:szCs w:val="20"/>
              </w:rPr>
              <w:t>всадники 19  лет и старше на лошадях 4  лет и старше</w:t>
            </w:r>
            <w:r w:rsidRPr="00A56915">
              <w:rPr>
                <w:b/>
              </w:rPr>
              <w:t xml:space="preserve"> </w:t>
            </w:r>
            <w:r w:rsidRPr="00A56915">
              <w:rPr>
                <w:i/>
              </w:rPr>
              <w:t>и в</w:t>
            </w:r>
            <w:r w:rsidR="00CD3310" w:rsidRPr="00A56915">
              <w:rPr>
                <w:bCs/>
                <w:i/>
                <w:iCs/>
                <w:sz w:val="20"/>
                <w:szCs w:val="20"/>
              </w:rPr>
              <w:t>садники 12-18  лет (2003-1997 г.р.) на лошадях 7 лет и старше</w:t>
            </w:r>
          </w:p>
        </w:tc>
        <w:tc>
          <w:tcPr>
            <w:tcW w:w="3255" w:type="dxa"/>
          </w:tcPr>
          <w:p w:rsidR="00CD3310" w:rsidRPr="00A56915" w:rsidRDefault="00A56915" w:rsidP="00A56915">
            <w:pPr>
              <w:numPr>
                <w:ilvl w:val="0"/>
                <w:numId w:val="13"/>
              </w:numPr>
              <w:tabs>
                <w:tab w:val="left" w:pos="175"/>
              </w:tabs>
              <w:snapToGrid w:val="0"/>
              <w:ind w:left="0" w:firstLine="0"/>
              <w:jc w:val="both"/>
              <w:rPr>
                <w:b/>
              </w:rPr>
            </w:pPr>
            <w:r w:rsidRPr="00A56915">
              <w:rPr>
                <w:b/>
              </w:rPr>
              <w:t xml:space="preserve">ОБЩИЙ ЗАЧЕТ: </w:t>
            </w:r>
            <w:r w:rsidRPr="00A56915">
              <w:rPr>
                <w:i/>
                <w:sz w:val="20"/>
                <w:szCs w:val="20"/>
              </w:rPr>
              <w:t>всадники 19  лет и старше на лошадях 4  лет и старше</w:t>
            </w:r>
            <w:r w:rsidRPr="00A56915">
              <w:rPr>
                <w:b/>
              </w:rPr>
              <w:t xml:space="preserve"> </w:t>
            </w:r>
            <w:r w:rsidRPr="00A56915">
              <w:rPr>
                <w:i/>
              </w:rPr>
              <w:t>и в</w:t>
            </w:r>
            <w:r w:rsidRPr="00A56915">
              <w:rPr>
                <w:bCs/>
                <w:i/>
                <w:iCs/>
                <w:sz w:val="20"/>
                <w:szCs w:val="20"/>
              </w:rPr>
              <w:t>садники 12-18  лет (2003-1997 г.р.) на лошадях 7 лет и старше</w:t>
            </w:r>
          </w:p>
        </w:tc>
      </w:tr>
      <w:tr w:rsidR="00CD3310" w:rsidRPr="00A56915" w:rsidTr="00A56915">
        <w:trPr>
          <w:trHeight w:val="356"/>
        </w:trPr>
        <w:tc>
          <w:tcPr>
            <w:tcW w:w="1681" w:type="dxa"/>
            <w:gridSpan w:val="2"/>
          </w:tcPr>
          <w:p w:rsidR="00CD3310" w:rsidRPr="00E37E28" w:rsidRDefault="00CD3310" w:rsidP="00BD3867">
            <w:pPr>
              <w:snapToGrid w:val="0"/>
              <w:rPr>
                <w:b/>
                <w:bCs/>
              </w:rPr>
            </w:pPr>
            <w:r w:rsidRPr="00E37E28">
              <w:rPr>
                <w:b/>
                <w:bCs/>
              </w:rPr>
              <w:t>Манежная езда</w:t>
            </w:r>
          </w:p>
        </w:tc>
        <w:tc>
          <w:tcPr>
            <w:tcW w:w="2113" w:type="dxa"/>
            <w:shd w:val="clear" w:color="auto" w:fill="auto"/>
          </w:tcPr>
          <w:p w:rsidR="00CD3310" w:rsidRPr="00E37E28" w:rsidRDefault="00CD3310" w:rsidP="00BD3867">
            <w:pPr>
              <w:snapToGrid w:val="0"/>
              <w:jc w:val="center"/>
              <w:rPr>
                <w:sz w:val="22"/>
                <w:szCs w:val="22"/>
              </w:rPr>
            </w:pPr>
            <w:r w:rsidRPr="00E37E28">
              <w:rPr>
                <w:bCs/>
                <w:sz w:val="22"/>
                <w:szCs w:val="22"/>
                <w:lang w:val="en-US"/>
              </w:rPr>
              <w:t>FEI 20</w:t>
            </w:r>
            <w:r w:rsidR="00E37E28" w:rsidRPr="00E37E28">
              <w:rPr>
                <w:bCs/>
                <w:sz w:val="22"/>
                <w:szCs w:val="22"/>
              </w:rPr>
              <w:t xml:space="preserve">15г </w:t>
            </w:r>
            <w:r w:rsidRPr="00E37E28">
              <w:rPr>
                <w:bCs/>
                <w:sz w:val="22"/>
                <w:szCs w:val="22"/>
              </w:rPr>
              <w:t>1*</w:t>
            </w:r>
            <w:r w:rsidRPr="00E37E28">
              <w:rPr>
                <w:bCs/>
                <w:sz w:val="22"/>
                <w:szCs w:val="22"/>
                <w:lang w:val="en-US"/>
              </w:rPr>
              <w:t>(</w:t>
            </w:r>
            <w:r w:rsidR="00A56915" w:rsidRPr="00E37E28">
              <w:rPr>
                <w:b/>
                <w:bCs/>
                <w:sz w:val="22"/>
                <w:szCs w:val="22"/>
              </w:rPr>
              <w:t>А</w:t>
            </w:r>
            <w:r w:rsidRPr="00E37E28">
              <w:rPr>
                <w:bCs/>
                <w:sz w:val="22"/>
                <w:szCs w:val="22"/>
                <w:lang w:val="en-US"/>
              </w:rPr>
              <w:t>)</w:t>
            </w:r>
            <w:r w:rsidRPr="00E37E2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CD3310" w:rsidRPr="00E37E28" w:rsidRDefault="00CD3310" w:rsidP="00BD3867">
            <w:pPr>
              <w:snapToGrid w:val="0"/>
              <w:jc w:val="center"/>
              <w:rPr>
                <w:sz w:val="22"/>
                <w:szCs w:val="22"/>
              </w:rPr>
            </w:pPr>
            <w:r w:rsidRPr="00E37E28">
              <w:rPr>
                <w:bCs/>
                <w:sz w:val="22"/>
                <w:szCs w:val="22"/>
                <w:lang w:val="en-US"/>
              </w:rPr>
              <w:t>FEI</w:t>
            </w:r>
            <w:r w:rsidRPr="00E37E28">
              <w:rPr>
                <w:bCs/>
                <w:sz w:val="22"/>
                <w:szCs w:val="22"/>
              </w:rPr>
              <w:t xml:space="preserve"> </w:t>
            </w:r>
            <w:r w:rsidRPr="00E37E28">
              <w:rPr>
                <w:bCs/>
                <w:sz w:val="22"/>
                <w:szCs w:val="22"/>
                <w:lang w:val="en-US"/>
              </w:rPr>
              <w:t>20</w:t>
            </w:r>
            <w:r w:rsidRPr="00E37E28">
              <w:rPr>
                <w:bCs/>
                <w:sz w:val="22"/>
                <w:szCs w:val="22"/>
              </w:rPr>
              <w:t>15</w:t>
            </w:r>
            <w:r w:rsidR="00E37E28" w:rsidRPr="00E37E28">
              <w:rPr>
                <w:bCs/>
                <w:sz w:val="22"/>
                <w:szCs w:val="22"/>
              </w:rPr>
              <w:t xml:space="preserve"> г</w:t>
            </w:r>
            <w:r w:rsidRPr="00E37E2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37E28">
              <w:rPr>
                <w:bCs/>
                <w:sz w:val="22"/>
                <w:szCs w:val="22"/>
              </w:rPr>
              <w:t>1*</w:t>
            </w:r>
            <w:r w:rsidRPr="00E37E28">
              <w:rPr>
                <w:bCs/>
                <w:sz w:val="22"/>
                <w:szCs w:val="22"/>
                <w:lang w:val="en-US"/>
              </w:rPr>
              <w:t>(</w:t>
            </w:r>
            <w:r w:rsidRPr="00E37E28">
              <w:rPr>
                <w:b/>
                <w:bCs/>
                <w:sz w:val="22"/>
                <w:szCs w:val="22"/>
                <w:lang w:val="en-US"/>
              </w:rPr>
              <w:t>A</w:t>
            </w:r>
            <w:r w:rsidRPr="00E37E28">
              <w:rPr>
                <w:bCs/>
                <w:sz w:val="22"/>
                <w:szCs w:val="22"/>
                <w:lang w:val="en-US"/>
              </w:rPr>
              <w:t>)</w:t>
            </w:r>
            <w:r w:rsidRPr="00E37E2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55" w:type="dxa"/>
          </w:tcPr>
          <w:p w:rsidR="00CD3310" w:rsidRPr="00E37E28" w:rsidRDefault="00A56915" w:rsidP="00BD3867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E37E28">
              <w:rPr>
                <w:bCs/>
                <w:sz w:val="22"/>
                <w:szCs w:val="22"/>
                <w:lang w:val="en-US"/>
              </w:rPr>
              <w:t>FEI 20</w:t>
            </w:r>
            <w:r w:rsidRPr="00E37E28">
              <w:rPr>
                <w:bCs/>
                <w:sz w:val="22"/>
                <w:szCs w:val="22"/>
              </w:rPr>
              <w:t>15</w:t>
            </w:r>
            <w:r w:rsidR="00E37E28" w:rsidRPr="00E37E28">
              <w:rPr>
                <w:bCs/>
                <w:sz w:val="22"/>
                <w:szCs w:val="22"/>
              </w:rPr>
              <w:t xml:space="preserve"> г</w:t>
            </w:r>
            <w:r w:rsidRPr="00E37E28">
              <w:rPr>
                <w:bCs/>
                <w:sz w:val="22"/>
                <w:szCs w:val="22"/>
              </w:rPr>
              <w:t xml:space="preserve"> 1*</w:t>
            </w:r>
            <w:r w:rsidRPr="00E37E28">
              <w:rPr>
                <w:bCs/>
                <w:sz w:val="22"/>
                <w:szCs w:val="22"/>
                <w:lang w:val="en-US"/>
              </w:rPr>
              <w:t>(</w:t>
            </w:r>
            <w:r w:rsidRPr="00E37E28">
              <w:rPr>
                <w:b/>
                <w:bCs/>
                <w:sz w:val="22"/>
                <w:szCs w:val="22"/>
              </w:rPr>
              <w:t>А</w:t>
            </w:r>
            <w:r w:rsidRPr="00E37E28">
              <w:rPr>
                <w:bCs/>
                <w:sz w:val="22"/>
                <w:szCs w:val="22"/>
                <w:lang w:val="en-US"/>
              </w:rPr>
              <w:t>)</w:t>
            </w:r>
          </w:p>
        </w:tc>
      </w:tr>
      <w:tr w:rsidR="00CD3310" w:rsidRPr="00A56915" w:rsidTr="00A56915">
        <w:trPr>
          <w:trHeight w:val="356"/>
        </w:trPr>
        <w:tc>
          <w:tcPr>
            <w:tcW w:w="1681" w:type="dxa"/>
            <w:gridSpan w:val="2"/>
          </w:tcPr>
          <w:p w:rsidR="00CD3310" w:rsidRPr="00E37E28" w:rsidRDefault="00CD3310" w:rsidP="00BD3867">
            <w:pPr>
              <w:snapToGrid w:val="0"/>
              <w:rPr>
                <w:bCs/>
              </w:rPr>
            </w:pPr>
            <w:r w:rsidRPr="00E37E28">
              <w:rPr>
                <w:b/>
                <w:bCs/>
              </w:rPr>
              <w:t>Конкур,</w:t>
            </w:r>
            <w:r w:rsidRPr="00E37E28">
              <w:rPr>
                <w:bCs/>
              </w:rPr>
              <w:t xml:space="preserve"> высота</w:t>
            </w:r>
          </w:p>
        </w:tc>
        <w:tc>
          <w:tcPr>
            <w:tcW w:w="2113" w:type="dxa"/>
            <w:shd w:val="clear" w:color="auto" w:fill="auto"/>
          </w:tcPr>
          <w:p w:rsidR="00CD3310" w:rsidRPr="00E37E28" w:rsidRDefault="00CD3310" w:rsidP="00BD3867">
            <w:pPr>
              <w:snapToGrid w:val="0"/>
              <w:jc w:val="center"/>
            </w:pPr>
            <w:r w:rsidRPr="00E37E28">
              <w:rPr>
                <w:bCs/>
              </w:rPr>
              <w:t xml:space="preserve">До </w:t>
            </w:r>
            <w:r w:rsidRPr="00E37E28">
              <w:rPr>
                <w:b/>
                <w:bCs/>
              </w:rPr>
              <w:t>115 см</w:t>
            </w:r>
          </w:p>
        </w:tc>
        <w:tc>
          <w:tcPr>
            <w:tcW w:w="3827" w:type="dxa"/>
            <w:shd w:val="clear" w:color="auto" w:fill="auto"/>
          </w:tcPr>
          <w:p w:rsidR="00CD3310" w:rsidRPr="00E37E28" w:rsidRDefault="00CD3310" w:rsidP="00BD3867">
            <w:pPr>
              <w:snapToGrid w:val="0"/>
              <w:jc w:val="center"/>
            </w:pPr>
            <w:r w:rsidRPr="00E37E28">
              <w:rPr>
                <w:bCs/>
              </w:rPr>
              <w:t xml:space="preserve">До </w:t>
            </w:r>
            <w:r w:rsidR="00A56915" w:rsidRPr="00E37E28">
              <w:rPr>
                <w:b/>
                <w:bCs/>
              </w:rPr>
              <w:t>11</w:t>
            </w:r>
            <w:r w:rsidRPr="00E37E28">
              <w:rPr>
                <w:b/>
                <w:bCs/>
              </w:rPr>
              <w:t>0 см</w:t>
            </w:r>
          </w:p>
        </w:tc>
        <w:tc>
          <w:tcPr>
            <w:tcW w:w="3255" w:type="dxa"/>
          </w:tcPr>
          <w:p w:rsidR="00CD3310" w:rsidRPr="00E37E28" w:rsidRDefault="00A56915" w:rsidP="00BD3867">
            <w:pPr>
              <w:snapToGrid w:val="0"/>
              <w:jc w:val="center"/>
              <w:rPr>
                <w:bCs/>
              </w:rPr>
            </w:pPr>
            <w:r w:rsidRPr="00E37E28">
              <w:rPr>
                <w:bCs/>
              </w:rPr>
              <w:t xml:space="preserve">До </w:t>
            </w:r>
            <w:r w:rsidRPr="00E37E28">
              <w:rPr>
                <w:b/>
                <w:bCs/>
              </w:rPr>
              <w:t>100 см</w:t>
            </w:r>
          </w:p>
        </w:tc>
      </w:tr>
      <w:tr w:rsidR="007C2691" w:rsidRPr="00A56915" w:rsidTr="00A56915">
        <w:trPr>
          <w:trHeight w:val="356"/>
        </w:trPr>
        <w:tc>
          <w:tcPr>
            <w:tcW w:w="1681" w:type="dxa"/>
            <w:gridSpan w:val="2"/>
          </w:tcPr>
          <w:p w:rsidR="007C2691" w:rsidRPr="00E37E28" w:rsidRDefault="007C2691" w:rsidP="00BD3867">
            <w:pPr>
              <w:snapToGrid w:val="0"/>
              <w:rPr>
                <w:bCs/>
              </w:rPr>
            </w:pPr>
            <w:r w:rsidRPr="00E37E28">
              <w:rPr>
                <w:bCs/>
              </w:rPr>
              <w:t xml:space="preserve">Дистанция, </w:t>
            </w:r>
            <w:proofErr w:type="gramStart"/>
            <w:r w:rsidRPr="00E37E28">
              <w:rPr>
                <w:bCs/>
              </w:rPr>
              <w:t>м</w:t>
            </w:r>
            <w:proofErr w:type="gramEnd"/>
          </w:p>
        </w:tc>
        <w:tc>
          <w:tcPr>
            <w:tcW w:w="2113" w:type="dxa"/>
            <w:shd w:val="clear" w:color="auto" w:fill="auto"/>
          </w:tcPr>
          <w:p w:rsidR="007C2691" w:rsidRPr="00E37E28" w:rsidRDefault="007C2691" w:rsidP="00BD3867">
            <w:pPr>
              <w:snapToGrid w:val="0"/>
              <w:jc w:val="center"/>
              <w:rPr>
                <w:bCs/>
              </w:rPr>
            </w:pPr>
            <w:r w:rsidRPr="00E37E28">
              <w:rPr>
                <w:bCs/>
              </w:rPr>
              <w:t>До 600 м</w:t>
            </w:r>
          </w:p>
        </w:tc>
        <w:tc>
          <w:tcPr>
            <w:tcW w:w="3827" w:type="dxa"/>
            <w:shd w:val="clear" w:color="auto" w:fill="auto"/>
          </w:tcPr>
          <w:p w:rsidR="007C2691" w:rsidRPr="00E37E28" w:rsidRDefault="007C2691" w:rsidP="00BD3867">
            <w:pPr>
              <w:snapToGrid w:val="0"/>
              <w:jc w:val="center"/>
              <w:rPr>
                <w:bCs/>
              </w:rPr>
            </w:pPr>
            <w:r w:rsidRPr="00E37E28">
              <w:rPr>
                <w:bCs/>
              </w:rPr>
              <w:t>До 450 м</w:t>
            </w:r>
          </w:p>
        </w:tc>
        <w:tc>
          <w:tcPr>
            <w:tcW w:w="3255" w:type="dxa"/>
          </w:tcPr>
          <w:p w:rsidR="007C2691" w:rsidRPr="00E37E28" w:rsidRDefault="007C2691" w:rsidP="00BD3867">
            <w:pPr>
              <w:snapToGrid w:val="0"/>
              <w:jc w:val="center"/>
              <w:rPr>
                <w:bCs/>
              </w:rPr>
            </w:pPr>
            <w:r w:rsidRPr="00E37E28">
              <w:rPr>
                <w:bCs/>
              </w:rPr>
              <w:t>До 400 м</w:t>
            </w:r>
          </w:p>
        </w:tc>
      </w:tr>
      <w:tr w:rsidR="007C2691" w:rsidRPr="00A56915" w:rsidTr="00A56915">
        <w:trPr>
          <w:trHeight w:val="356"/>
        </w:trPr>
        <w:tc>
          <w:tcPr>
            <w:tcW w:w="1681" w:type="dxa"/>
            <w:gridSpan w:val="2"/>
          </w:tcPr>
          <w:p w:rsidR="007C2691" w:rsidRPr="00E37E28" w:rsidRDefault="007C2691" w:rsidP="00BD3867">
            <w:pPr>
              <w:snapToGrid w:val="0"/>
              <w:rPr>
                <w:bCs/>
              </w:rPr>
            </w:pPr>
            <w:r w:rsidRPr="00E37E28">
              <w:rPr>
                <w:bCs/>
              </w:rPr>
              <w:t>Количество прыжков</w:t>
            </w:r>
          </w:p>
        </w:tc>
        <w:tc>
          <w:tcPr>
            <w:tcW w:w="2113" w:type="dxa"/>
            <w:shd w:val="clear" w:color="auto" w:fill="auto"/>
          </w:tcPr>
          <w:p w:rsidR="007C2691" w:rsidRPr="00E37E28" w:rsidRDefault="007C2691" w:rsidP="00BD3867">
            <w:pPr>
              <w:snapToGrid w:val="0"/>
              <w:jc w:val="center"/>
              <w:rPr>
                <w:bCs/>
                <w:lang w:val="en-US"/>
              </w:rPr>
            </w:pPr>
            <w:r w:rsidRPr="00E37E28">
              <w:rPr>
                <w:bCs/>
              </w:rPr>
              <w:t>13</w:t>
            </w:r>
            <w:r w:rsidRPr="00E37E28">
              <w:rPr>
                <w:bCs/>
                <w:lang w:val="en-US"/>
              </w:rPr>
              <w:t>/11-10</w:t>
            </w:r>
          </w:p>
        </w:tc>
        <w:tc>
          <w:tcPr>
            <w:tcW w:w="3827" w:type="dxa"/>
            <w:shd w:val="clear" w:color="auto" w:fill="auto"/>
          </w:tcPr>
          <w:p w:rsidR="007C2691" w:rsidRPr="00E37E28" w:rsidRDefault="007C2691" w:rsidP="00BD3867">
            <w:pPr>
              <w:snapToGrid w:val="0"/>
              <w:jc w:val="center"/>
              <w:rPr>
                <w:bCs/>
              </w:rPr>
            </w:pPr>
            <w:r w:rsidRPr="00E37E28">
              <w:rPr>
                <w:bCs/>
              </w:rPr>
              <w:t>13</w:t>
            </w:r>
            <w:r w:rsidRPr="00E37E28">
              <w:rPr>
                <w:bCs/>
                <w:lang w:val="en-US"/>
              </w:rPr>
              <w:t>/11-10</w:t>
            </w:r>
          </w:p>
        </w:tc>
        <w:tc>
          <w:tcPr>
            <w:tcW w:w="3255" w:type="dxa"/>
          </w:tcPr>
          <w:p w:rsidR="007C2691" w:rsidRPr="00E37E28" w:rsidRDefault="007C2691" w:rsidP="00BD3867">
            <w:pPr>
              <w:snapToGrid w:val="0"/>
              <w:jc w:val="center"/>
              <w:rPr>
                <w:bCs/>
              </w:rPr>
            </w:pPr>
            <w:r w:rsidRPr="00E37E28">
              <w:rPr>
                <w:bCs/>
              </w:rPr>
              <w:t>До 10</w:t>
            </w:r>
          </w:p>
        </w:tc>
      </w:tr>
      <w:tr w:rsidR="00E37E28" w:rsidRPr="00A56915" w:rsidTr="00A56915">
        <w:trPr>
          <w:trHeight w:val="356"/>
        </w:trPr>
        <w:tc>
          <w:tcPr>
            <w:tcW w:w="1681" w:type="dxa"/>
            <w:gridSpan w:val="2"/>
          </w:tcPr>
          <w:p w:rsidR="00E37E28" w:rsidRPr="00E37E28" w:rsidRDefault="00E37E28" w:rsidP="00BD3867">
            <w:pPr>
              <w:snapToGrid w:val="0"/>
              <w:rPr>
                <w:bCs/>
              </w:rPr>
            </w:pPr>
            <w:r w:rsidRPr="00E37E28">
              <w:rPr>
                <w:bCs/>
              </w:rPr>
              <w:t>Скорость движения</w:t>
            </w:r>
          </w:p>
        </w:tc>
        <w:tc>
          <w:tcPr>
            <w:tcW w:w="2113" w:type="dxa"/>
            <w:shd w:val="clear" w:color="auto" w:fill="auto"/>
          </w:tcPr>
          <w:p w:rsidR="00E37E28" w:rsidRPr="00E37E28" w:rsidRDefault="00E37E28" w:rsidP="00BD3867">
            <w:pPr>
              <w:snapToGrid w:val="0"/>
              <w:jc w:val="center"/>
            </w:pPr>
            <w:r w:rsidRPr="00E37E28">
              <w:t>350 м/мин</w:t>
            </w:r>
          </w:p>
        </w:tc>
        <w:tc>
          <w:tcPr>
            <w:tcW w:w="3827" w:type="dxa"/>
            <w:shd w:val="clear" w:color="auto" w:fill="auto"/>
          </w:tcPr>
          <w:p w:rsidR="00E37E28" w:rsidRPr="00E37E28" w:rsidRDefault="00E37E28" w:rsidP="00BD3867">
            <w:pPr>
              <w:jc w:val="center"/>
            </w:pPr>
            <w:r w:rsidRPr="00E37E28">
              <w:t>325 м/мин</w:t>
            </w:r>
          </w:p>
        </w:tc>
        <w:tc>
          <w:tcPr>
            <w:tcW w:w="3255" w:type="dxa"/>
          </w:tcPr>
          <w:p w:rsidR="00E37E28" w:rsidRPr="00E37E28" w:rsidRDefault="00E37E28" w:rsidP="00BD3867">
            <w:pPr>
              <w:jc w:val="center"/>
            </w:pPr>
            <w:r w:rsidRPr="00E37E28">
              <w:t>325 м/мин</w:t>
            </w:r>
          </w:p>
        </w:tc>
      </w:tr>
      <w:tr w:rsidR="00E37E28" w:rsidRPr="00A56915" w:rsidTr="00A56915">
        <w:trPr>
          <w:trHeight w:val="356"/>
        </w:trPr>
        <w:tc>
          <w:tcPr>
            <w:tcW w:w="1681" w:type="dxa"/>
            <w:gridSpan w:val="2"/>
          </w:tcPr>
          <w:p w:rsidR="00E37E28" w:rsidRPr="00E37E28" w:rsidRDefault="00E37E28" w:rsidP="00BD3867">
            <w:pPr>
              <w:snapToGrid w:val="0"/>
              <w:rPr>
                <w:b/>
                <w:bCs/>
                <w:lang w:val="en-US"/>
              </w:rPr>
            </w:pPr>
            <w:r w:rsidRPr="00E37E28">
              <w:rPr>
                <w:b/>
                <w:bCs/>
              </w:rPr>
              <w:t xml:space="preserve">Кросс, </w:t>
            </w:r>
            <w:r w:rsidRPr="00E37E28">
              <w:rPr>
                <w:bCs/>
              </w:rPr>
              <w:t>высота</w:t>
            </w:r>
          </w:p>
        </w:tc>
        <w:tc>
          <w:tcPr>
            <w:tcW w:w="2113" w:type="dxa"/>
            <w:shd w:val="clear" w:color="auto" w:fill="auto"/>
          </w:tcPr>
          <w:p w:rsidR="00E37E28" w:rsidRPr="00E37E28" w:rsidRDefault="00E37E28" w:rsidP="00BD3867">
            <w:pPr>
              <w:snapToGrid w:val="0"/>
              <w:jc w:val="center"/>
              <w:rPr>
                <w:bCs/>
              </w:rPr>
            </w:pPr>
            <w:r w:rsidRPr="00E37E28">
              <w:rPr>
                <w:bCs/>
              </w:rPr>
              <w:t xml:space="preserve">До </w:t>
            </w:r>
            <w:r w:rsidRPr="00E37E28">
              <w:rPr>
                <w:b/>
                <w:bCs/>
              </w:rPr>
              <w:t>110 см</w:t>
            </w:r>
          </w:p>
        </w:tc>
        <w:tc>
          <w:tcPr>
            <w:tcW w:w="3827" w:type="dxa"/>
            <w:shd w:val="clear" w:color="auto" w:fill="auto"/>
          </w:tcPr>
          <w:p w:rsidR="00E37E28" w:rsidRPr="00E37E28" w:rsidRDefault="00E37E28" w:rsidP="00BD3867">
            <w:pPr>
              <w:snapToGrid w:val="0"/>
              <w:jc w:val="center"/>
              <w:rPr>
                <w:bCs/>
              </w:rPr>
            </w:pPr>
            <w:r w:rsidRPr="00E37E28">
              <w:rPr>
                <w:bCs/>
              </w:rPr>
              <w:t xml:space="preserve">До </w:t>
            </w:r>
            <w:r w:rsidRPr="00E37E28">
              <w:rPr>
                <w:b/>
                <w:bCs/>
              </w:rPr>
              <w:t>100 см</w:t>
            </w:r>
          </w:p>
        </w:tc>
        <w:tc>
          <w:tcPr>
            <w:tcW w:w="3255" w:type="dxa"/>
          </w:tcPr>
          <w:p w:rsidR="00E37E28" w:rsidRPr="00E37E28" w:rsidRDefault="00E37E28" w:rsidP="00BD3867">
            <w:pPr>
              <w:snapToGrid w:val="0"/>
              <w:jc w:val="center"/>
              <w:rPr>
                <w:bCs/>
              </w:rPr>
            </w:pPr>
            <w:r w:rsidRPr="00E37E28">
              <w:rPr>
                <w:bCs/>
              </w:rPr>
              <w:t xml:space="preserve">До </w:t>
            </w:r>
            <w:r w:rsidRPr="00E37E28">
              <w:rPr>
                <w:b/>
                <w:bCs/>
              </w:rPr>
              <w:t>90 см</w:t>
            </w:r>
          </w:p>
        </w:tc>
      </w:tr>
      <w:tr w:rsidR="00E37E28" w:rsidRPr="00813D85" w:rsidTr="00A56915">
        <w:trPr>
          <w:trHeight w:val="356"/>
        </w:trPr>
        <w:tc>
          <w:tcPr>
            <w:tcW w:w="1681" w:type="dxa"/>
            <w:gridSpan w:val="2"/>
          </w:tcPr>
          <w:p w:rsidR="00E37E28" w:rsidRPr="00E37E28" w:rsidRDefault="00E37E28" w:rsidP="00BD3867">
            <w:pPr>
              <w:snapToGrid w:val="0"/>
              <w:rPr>
                <w:bCs/>
              </w:rPr>
            </w:pPr>
            <w:r w:rsidRPr="00E37E28">
              <w:rPr>
                <w:bCs/>
              </w:rPr>
              <w:t xml:space="preserve">Дистанция, </w:t>
            </w:r>
            <w:proofErr w:type="gramStart"/>
            <w:r w:rsidRPr="00E37E28">
              <w:rPr>
                <w:bCs/>
              </w:rPr>
              <w:t>м</w:t>
            </w:r>
            <w:proofErr w:type="gramEnd"/>
          </w:p>
        </w:tc>
        <w:tc>
          <w:tcPr>
            <w:tcW w:w="2113" w:type="dxa"/>
            <w:shd w:val="clear" w:color="auto" w:fill="auto"/>
          </w:tcPr>
          <w:p w:rsidR="00E37E28" w:rsidRPr="00E37E28" w:rsidRDefault="00E37E28" w:rsidP="007C2691">
            <w:pPr>
              <w:snapToGrid w:val="0"/>
              <w:jc w:val="center"/>
            </w:pPr>
            <w:r w:rsidRPr="00E37E28">
              <w:t>3120-2600 м</w:t>
            </w:r>
          </w:p>
        </w:tc>
        <w:tc>
          <w:tcPr>
            <w:tcW w:w="3827" w:type="dxa"/>
            <w:shd w:val="clear" w:color="auto" w:fill="auto"/>
          </w:tcPr>
          <w:p w:rsidR="00E37E28" w:rsidRPr="00E37E28" w:rsidRDefault="00E37E28" w:rsidP="00BD3867">
            <w:pPr>
              <w:snapToGrid w:val="0"/>
              <w:jc w:val="center"/>
            </w:pPr>
            <w:r w:rsidRPr="00E37E28">
              <w:t>До 3000 м</w:t>
            </w:r>
          </w:p>
        </w:tc>
        <w:tc>
          <w:tcPr>
            <w:tcW w:w="3255" w:type="dxa"/>
          </w:tcPr>
          <w:p w:rsidR="00E37E28" w:rsidRPr="00E37E28" w:rsidRDefault="00E37E28" w:rsidP="00BD3867">
            <w:pPr>
              <w:snapToGrid w:val="0"/>
              <w:jc w:val="center"/>
            </w:pPr>
            <w:r w:rsidRPr="00E37E28">
              <w:t>1000-700 м</w:t>
            </w:r>
          </w:p>
        </w:tc>
      </w:tr>
      <w:tr w:rsidR="00E37E28" w:rsidRPr="00813D85" w:rsidTr="00A56915">
        <w:trPr>
          <w:trHeight w:val="356"/>
        </w:trPr>
        <w:tc>
          <w:tcPr>
            <w:tcW w:w="1681" w:type="dxa"/>
            <w:gridSpan w:val="2"/>
          </w:tcPr>
          <w:p w:rsidR="00E37E28" w:rsidRPr="00E37E28" w:rsidRDefault="00E37E28" w:rsidP="00BD3867">
            <w:pPr>
              <w:snapToGrid w:val="0"/>
              <w:rPr>
                <w:bCs/>
              </w:rPr>
            </w:pPr>
            <w:r w:rsidRPr="00E37E28">
              <w:rPr>
                <w:bCs/>
              </w:rPr>
              <w:t>Количество прыжков</w:t>
            </w:r>
          </w:p>
        </w:tc>
        <w:tc>
          <w:tcPr>
            <w:tcW w:w="2113" w:type="dxa"/>
            <w:shd w:val="clear" w:color="auto" w:fill="auto"/>
          </w:tcPr>
          <w:p w:rsidR="00E37E28" w:rsidRPr="00E37E28" w:rsidRDefault="00E37E28" w:rsidP="00BD3867">
            <w:pPr>
              <w:snapToGrid w:val="0"/>
              <w:jc w:val="center"/>
            </w:pPr>
            <w:r w:rsidRPr="00E37E28">
              <w:t>До 30</w:t>
            </w:r>
          </w:p>
        </w:tc>
        <w:tc>
          <w:tcPr>
            <w:tcW w:w="3827" w:type="dxa"/>
            <w:shd w:val="clear" w:color="auto" w:fill="auto"/>
          </w:tcPr>
          <w:p w:rsidR="00E37E28" w:rsidRPr="00E37E28" w:rsidRDefault="00E37E28" w:rsidP="00BD3867">
            <w:pPr>
              <w:snapToGrid w:val="0"/>
              <w:jc w:val="center"/>
            </w:pPr>
            <w:r w:rsidRPr="00E37E28">
              <w:t>До 24</w:t>
            </w:r>
          </w:p>
        </w:tc>
        <w:tc>
          <w:tcPr>
            <w:tcW w:w="3255" w:type="dxa"/>
          </w:tcPr>
          <w:p w:rsidR="00E37E28" w:rsidRPr="00E37E28" w:rsidRDefault="00E37E28" w:rsidP="00BD3867">
            <w:pPr>
              <w:snapToGrid w:val="0"/>
              <w:jc w:val="center"/>
            </w:pPr>
            <w:r w:rsidRPr="00E37E28">
              <w:t>До 15</w:t>
            </w:r>
          </w:p>
        </w:tc>
      </w:tr>
      <w:tr w:rsidR="00E37E28" w:rsidRPr="00E37E28" w:rsidTr="00A56915">
        <w:trPr>
          <w:trHeight w:val="356"/>
        </w:trPr>
        <w:tc>
          <w:tcPr>
            <w:tcW w:w="1681" w:type="dxa"/>
            <w:gridSpan w:val="2"/>
          </w:tcPr>
          <w:p w:rsidR="00E37E28" w:rsidRPr="00E37E28" w:rsidRDefault="00E37E28" w:rsidP="00BD3867">
            <w:pPr>
              <w:snapToGrid w:val="0"/>
              <w:rPr>
                <w:bCs/>
              </w:rPr>
            </w:pPr>
            <w:r w:rsidRPr="00E37E28">
              <w:rPr>
                <w:bCs/>
              </w:rPr>
              <w:t>Скорость движения</w:t>
            </w:r>
          </w:p>
        </w:tc>
        <w:tc>
          <w:tcPr>
            <w:tcW w:w="2113" w:type="dxa"/>
            <w:shd w:val="clear" w:color="auto" w:fill="auto"/>
          </w:tcPr>
          <w:p w:rsidR="00E37E28" w:rsidRPr="00E37E28" w:rsidRDefault="00E37E28" w:rsidP="00BD3867">
            <w:pPr>
              <w:snapToGrid w:val="0"/>
              <w:jc w:val="center"/>
            </w:pPr>
            <w:r w:rsidRPr="00E37E28">
              <w:t>520 м/мин</w:t>
            </w:r>
          </w:p>
        </w:tc>
        <w:tc>
          <w:tcPr>
            <w:tcW w:w="3827" w:type="dxa"/>
            <w:shd w:val="clear" w:color="auto" w:fill="auto"/>
          </w:tcPr>
          <w:p w:rsidR="00E37E28" w:rsidRPr="00E37E28" w:rsidRDefault="00E37E28" w:rsidP="00BD3867">
            <w:pPr>
              <w:jc w:val="center"/>
            </w:pPr>
            <w:r w:rsidRPr="00E37E28">
              <w:t>500 м/мин</w:t>
            </w:r>
          </w:p>
        </w:tc>
        <w:tc>
          <w:tcPr>
            <w:tcW w:w="3255" w:type="dxa"/>
          </w:tcPr>
          <w:p w:rsidR="00E37E28" w:rsidRPr="00E37E28" w:rsidRDefault="00E37E28" w:rsidP="00BD3867">
            <w:pPr>
              <w:jc w:val="center"/>
            </w:pPr>
            <w:r w:rsidRPr="00E37E28">
              <w:t>350-375 м/мин</w:t>
            </w:r>
          </w:p>
        </w:tc>
      </w:tr>
    </w:tbl>
    <w:p w:rsidR="00813D85" w:rsidRPr="00E37E28" w:rsidRDefault="00813D85" w:rsidP="00813D8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E37E28">
        <w:rPr>
          <w:b/>
          <w:bCs/>
        </w:rPr>
        <w:lastRenderedPageBreak/>
        <w:t>ПРИГЛАШЕНИЯ И ДОПУСК</w:t>
      </w:r>
    </w:p>
    <w:tbl>
      <w:tblPr>
        <w:tblStyle w:val="a3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2700"/>
        <w:gridCol w:w="4209"/>
      </w:tblGrid>
      <w:tr w:rsidR="00813D85" w:rsidRPr="00E37E28" w:rsidTr="00BD3867">
        <w:tc>
          <w:tcPr>
            <w:tcW w:w="6228" w:type="dxa"/>
            <w:gridSpan w:val="2"/>
          </w:tcPr>
          <w:p w:rsidR="00813D85" w:rsidRPr="00E37E28" w:rsidRDefault="00813D85" w:rsidP="00BD3867">
            <w:pPr>
              <w:rPr>
                <w:bCs/>
              </w:rPr>
            </w:pPr>
            <w:r w:rsidRPr="00E37E28">
              <w:rPr>
                <w:bCs/>
              </w:rPr>
              <w:t>Категории приглашенных участников:</w:t>
            </w:r>
          </w:p>
        </w:tc>
        <w:tc>
          <w:tcPr>
            <w:tcW w:w="4209" w:type="dxa"/>
          </w:tcPr>
          <w:p w:rsidR="00813D85" w:rsidRPr="00E37E28" w:rsidRDefault="00A56915" w:rsidP="00BD3867">
            <w:r w:rsidRPr="00E37E28">
              <w:rPr>
                <w:bCs/>
              </w:rPr>
              <w:t>Общий зачет</w:t>
            </w:r>
          </w:p>
        </w:tc>
      </w:tr>
      <w:tr w:rsidR="00813D85" w:rsidRPr="00E37E28" w:rsidTr="00BD3867">
        <w:tc>
          <w:tcPr>
            <w:tcW w:w="6228" w:type="dxa"/>
            <w:gridSpan w:val="2"/>
          </w:tcPr>
          <w:p w:rsidR="00813D85" w:rsidRPr="00E37E28" w:rsidRDefault="00813D85" w:rsidP="00BD3867">
            <w:r w:rsidRPr="00E37E28">
              <w:rPr>
                <w:bCs/>
              </w:rPr>
              <w:t>Количество лошадей на одного всадника:</w:t>
            </w:r>
          </w:p>
        </w:tc>
        <w:tc>
          <w:tcPr>
            <w:tcW w:w="4209" w:type="dxa"/>
          </w:tcPr>
          <w:p w:rsidR="00813D85" w:rsidRPr="00E37E28" w:rsidRDefault="00813D85" w:rsidP="00E37E28">
            <w:r w:rsidRPr="00E37E28">
              <w:t>не ограничено</w:t>
            </w:r>
            <w:r w:rsidRPr="00E37E28">
              <w:rPr>
                <w:b/>
              </w:rPr>
              <w:t xml:space="preserve"> </w:t>
            </w:r>
          </w:p>
        </w:tc>
      </w:tr>
      <w:tr w:rsidR="00813D85" w:rsidRPr="00E37E28" w:rsidTr="00BD3867">
        <w:tc>
          <w:tcPr>
            <w:tcW w:w="6228" w:type="dxa"/>
            <w:gridSpan w:val="2"/>
          </w:tcPr>
          <w:p w:rsidR="00813D85" w:rsidRPr="00E37E28" w:rsidRDefault="00813D85" w:rsidP="00BD3867">
            <w:pPr>
              <w:rPr>
                <w:bCs/>
              </w:rPr>
            </w:pPr>
            <w:r w:rsidRPr="00E37E28">
              <w:rPr>
                <w:bCs/>
              </w:rPr>
              <w:t>Перечень приглашенных регионов:</w:t>
            </w:r>
          </w:p>
        </w:tc>
        <w:tc>
          <w:tcPr>
            <w:tcW w:w="4209" w:type="dxa"/>
          </w:tcPr>
          <w:p w:rsidR="00813D85" w:rsidRPr="00E37E28" w:rsidRDefault="00813D85" w:rsidP="00BD3867">
            <w:pPr>
              <w:jc w:val="both"/>
            </w:pPr>
            <w:r w:rsidRPr="00E37E28">
              <w:t>все регионы РФ</w:t>
            </w:r>
          </w:p>
        </w:tc>
      </w:tr>
      <w:tr w:rsidR="00813D85" w:rsidRPr="00E37E28" w:rsidTr="00BD3867">
        <w:trPr>
          <w:trHeight w:val="327"/>
        </w:trPr>
        <w:tc>
          <w:tcPr>
            <w:tcW w:w="6228" w:type="dxa"/>
            <w:gridSpan w:val="2"/>
          </w:tcPr>
          <w:p w:rsidR="00813D85" w:rsidRPr="00E37E28" w:rsidRDefault="00813D85" w:rsidP="00BD3867">
            <w:pPr>
              <w:rPr>
                <w:bCs/>
              </w:rPr>
            </w:pPr>
            <w:r w:rsidRPr="00E37E28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4209" w:type="dxa"/>
          </w:tcPr>
          <w:p w:rsidR="00813D85" w:rsidRPr="00E37E28" w:rsidRDefault="00813D85" w:rsidP="00BD3867">
            <w:r w:rsidRPr="00E37E28">
              <w:t>не ограничено</w:t>
            </w:r>
          </w:p>
        </w:tc>
      </w:tr>
      <w:tr w:rsidR="00813D85" w:rsidRPr="00E37E28" w:rsidTr="00BD3867">
        <w:trPr>
          <w:trHeight w:val="327"/>
        </w:trPr>
        <w:tc>
          <w:tcPr>
            <w:tcW w:w="10437" w:type="dxa"/>
            <w:gridSpan w:val="3"/>
          </w:tcPr>
          <w:p w:rsidR="00813D85" w:rsidRPr="00E37E28" w:rsidRDefault="00813D85" w:rsidP="00BD3867">
            <w:pPr>
              <w:rPr>
                <w:b/>
              </w:rPr>
            </w:pPr>
            <w:proofErr w:type="gramStart"/>
            <w:r w:rsidRPr="00E37E28">
              <w:rPr>
                <w:b/>
                <w:bCs/>
              </w:rPr>
              <w:t>Допуск к участию в соревнованиях по ТРОЕБОРЬЮ</w:t>
            </w:r>
            <w:r w:rsidR="00E37E28">
              <w:rPr>
                <w:b/>
                <w:bCs/>
              </w:rPr>
              <w:t xml:space="preserve"> (минимальный квалификационный результат в паре всадник-лошадь (МКР)</w:t>
            </w:r>
            <w:r w:rsidRPr="00E37E28">
              <w:rPr>
                <w:b/>
                <w:bCs/>
              </w:rPr>
              <w:t>:</w:t>
            </w:r>
            <w:proofErr w:type="gramEnd"/>
          </w:p>
        </w:tc>
      </w:tr>
      <w:tr w:rsidR="00813D85" w:rsidRPr="00E37E28" w:rsidTr="00BD3867">
        <w:trPr>
          <w:trHeight w:val="327"/>
        </w:trPr>
        <w:tc>
          <w:tcPr>
            <w:tcW w:w="3528" w:type="dxa"/>
          </w:tcPr>
          <w:p w:rsidR="00A56915" w:rsidRPr="00E37E28" w:rsidRDefault="00813D85" w:rsidP="00BD3867">
            <w:pPr>
              <w:snapToGrid w:val="0"/>
              <w:rPr>
                <w:b/>
                <w:bCs/>
              </w:rPr>
            </w:pPr>
            <w:r w:rsidRPr="00E37E28">
              <w:rPr>
                <w:b/>
                <w:lang w:val="en-US"/>
              </w:rPr>
              <w:t xml:space="preserve">CNC </w:t>
            </w:r>
            <w:r w:rsidRPr="00E37E28">
              <w:rPr>
                <w:b/>
              </w:rPr>
              <w:t>1*</w:t>
            </w:r>
          </w:p>
          <w:p w:rsidR="00A56915" w:rsidRPr="00E37E28" w:rsidRDefault="00A56915" w:rsidP="00A56915"/>
          <w:p w:rsidR="00813D85" w:rsidRPr="00E37E28" w:rsidRDefault="00A56915" w:rsidP="00A56915">
            <w:pPr>
              <w:rPr>
                <w:b/>
              </w:rPr>
            </w:pPr>
            <w:r w:rsidRPr="00E37E28">
              <w:rPr>
                <w:b/>
              </w:rPr>
              <w:t>ЛЕГКИЙ КЛАСС (ЛК-100)</w:t>
            </w:r>
          </w:p>
        </w:tc>
        <w:tc>
          <w:tcPr>
            <w:tcW w:w="6909" w:type="dxa"/>
            <w:gridSpan w:val="2"/>
          </w:tcPr>
          <w:p w:rsidR="00813D85" w:rsidRPr="00E37E28" w:rsidRDefault="00E37E28" w:rsidP="00813D85">
            <w:pPr>
              <w:numPr>
                <w:ilvl w:val="0"/>
                <w:numId w:val="12"/>
              </w:numPr>
            </w:pPr>
            <w:r w:rsidRPr="00E37E28">
              <w:t xml:space="preserve">1 </w:t>
            </w:r>
            <w:r w:rsidR="00813D85" w:rsidRPr="00E37E28">
              <w:t xml:space="preserve">МКР в паре (всадник и лошадь) на соревнованиях ЛК-100 в 2013-2015 </w:t>
            </w:r>
            <w:proofErr w:type="spellStart"/>
            <w:proofErr w:type="gramStart"/>
            <w:r w:rsidR="00813D85" w:rsidRPr="00E37E28">
              <w:t>гг</w:t>
            </w:r>
            <w:proofErr w:type="spellEnd"/>
            <w:proofErr w:type="gramEnd"/>
            <w:r w:rsidR="00813D85" w:rsidRPr="00E37E28">
              <w:t>,</w:t>
            </w:r>
          </w:p>
          <w:p w:rsidR="00A56915" w:rsidRPr="00E37E28" w:rsidRDefault="00E37E28" w:rsidP="00A56915">
            <w:pPr>
              <w:numPr>
                <w:ilvl w:val="0"/>
                <w:numId w:val="12"/>
              </w:numPr>
              <w:jc w:val="both"/>
            </w:pPr>
            <w:r w:rsidRPr="00E37E28">
              <w:t>Для всадников 12-14 лет 1</w:t>
            </w:r>
            <w:r w:rsidR="00A56915" w:rsidRPr="00E37E28">
              <w:t xml:space="preserve"> МКР в паре (всадник и лошадь) на соревнованиях ЛК-90 в 2013-2015 </w:t>
            </w:r>
            <w:proofErr w:type="spellStart"/>
            <w:proofErr w:type="gramStart"/>
            <w:r w:rsidR="00A56915" w:rsidRPr="00E37E28">
              <w:t>гг</w:t>
            </w:r>
            <w:proofErr w:type="spellEnd"/>
            <w:proofErr w:type="gramEnd"/>
            <w:r w:rsidR="00A56915" w:rsidRPr="00E37E28">
              <w:t>,</w:t>
            </w:r>
          </w:p>
        </w:tc>
      </w:tr>
      <w:tr w:rsidR="00813D85" w:rsidRPr="00E37E28" w:rsidTr="00BD3867">
        <w:trPr>
          <w:trHeight w:val="327"/>
        </w:trPr>
        <w:tc>
          <w:tcPr>
            <w:tcW w:w="3528" w:type="dxa"/>
          </w:tcPr>
          <w:p w:rsidR="00813D85" w:rsidRPr="00E37E28" w:rsidRDefault="00813D85" w:rsidP="00BD3867">
            <w:pPr>
              <w:snapToGrid w:val="0"/>
              <w:rPr>
                <w:b/>
                <w:bCs/>
              </w:rPr>
            </w:pPr>
            <w:r w:rsidRPr="00E37E28">
              <w:rPr>
                <w:b/>
                <w:bCs/>
              </w:rPr>
              <w:t>НАЧАЛЬНЫЙ класс (ЛК-90)</w:t>
            </w:r>
          </w:p>
        </w:tc>
        <w:tc>
          <w:tcPr>
            <w:tcW w:w="6909" w:type="dxa"/>
            <w:gridSpan w:val="2"/>
          </w:tcPr>
          <w:p w:rsidR="00813D85" w:rsidRPr="00E37E28" w:rsidRDefault="00813D85" w:rsidP="00813D85">
            <w:pPr>
              <w:numPr>
                <w:ilvl w:val="0"/>
                <w:numId w:val="12"/>
              </w:numPr>
              <w:snapToGrid w:val="0"/>
              <w:jc w:val="both"/>
            </w:pPr>
            <w:r w:rsidRPr="00E37E28">
              <w:t>МКР не требуется</w:t>
            </w:r>
          </w:p>
        </w:tc>
      </w:tr>
    </w:tbl>
    <w:p w:rsidR="00813D85" w:rsidRPr="00E37E28" w:rsidRDefault="00813D85" w:rsidP="00813D8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E37E28">
        <w:rPr>
          <w:b/>
          <w:bCs/>
        </w:rPr>
        <w:t>ЗАЯВКИ</w:t>
      </w:r>
    </w:p>
    <w:p w:rsidR="00813D85" w:rsidRPr="00A56915" w:rsidRDefault="00813D85" w:rsidP="00813D85">
      <w:pPr>
        <w:ind w:firstLine="567"/>
        <w:jc w:val="both"/>
        <w:rPr>
          <w:bCs/>
        </w:rPr>
      </w:pPr>
      <w:r w:rsidRPr="00A56915">
        <w:rPr>
          <w:bCs/>
        </w:rPr>
        <w:t xml:space="preserve">Предварительные заявки  и список конского состава, заполненные квалификационные формы для троеборья подаются до </w:t>
      </w:r>
      <w:r w:rsidR="00A56915" w:rsidRPr="00A56915">
        <w:rPr>
          <w:b/>
          <w:i/>
        </w:rPr>
        <w:t>08 июля</w:t>
      </w:r>
      <w:r w:rsidRPr="00A56915">
        <w:rPr>
          <w:b/>
          <w:i/>
        </w:rPr>
        <w:t xml:space="preserve"> 2015 г:</w:t>
      </w:r>
      <w:r w:rsidRPr="00A56915">
        <w:rPr>
          <w:i/>
        </w:rPr>
        <w:t xml:space="preserve"> </w:t>
      </w:r>
      <w:r w:rsidRPr="00A56915">
        <w:t xml:space="preserve"> </w:t>
      </w:r>
      <w:r w:rsidRPr="00A56915">
        <w:rPr>
          <w:lang w:val="en-US"/>
        </w:rPr>
        <w:t>e</w:t>
      </w:r>
      <w:r w:rsidRPr="00A56915">
        <w:t>-</w:t>
      </w:r>
      <w:r w:rsidRPr="00A56915">
        <w:rPr>
          <w:lang w:val="en-US"/>
        </w:rPr>
        <w:t>mail</w:t>
      </w:r>
      <w:r w:rsidRPr="00A56915">
        <w:t xml:space="preserve">: </w:t>
      </w:r>
      <w:hyperlink r:id="rId9" w:history="1">
        <w:r w:rsidRPr="00A56915">
          <w:rPr>
            <w:rStyle w:val="a7"/>
            <w:b/>
            <w:color w:val="auto"/>
            <w:lang w:val="en-US"/>
          </w:rPr>
          <w:t>tata</w:t>
        </w:r>
        <w:r w:rsidRPr="00A56915">
          <w:rPr>
            <w:rStyle w:val="a7"/>
            <w:b/>
            <w:color w:val="auto"/>
          </w:rPr>
          <w:t>-</w:t>
        </w:r>
        <w:r w:rsidRPr="00A56915">
          <w:rPr>
            <w:rStyle w:val="a7"/>
            <w:b/>
            <w:color w:val="auto"/>
            <w:lang w:val="en-US"/>
          </w:rPr>
          <w:t>u</w:t>
        </w:r>
        <w:r w:rsidRPr="00A56915">
          <w:rPr>
            <w:rStyle w:val="a7"/>
            <w:b/>
            <w:color w:val="auto"/>
          </w:rPr>
          <w:t>76@</w:t>
        </w:r>
        <w:r w:rsidRPr="00A56915">
          <w:rPr>
            <w:rStyle w:val="a7"/>
            <w:b/>
            <w:color w:val="auto"/>
            <w:lang w:val="en-US"/>
          </w:rPr>
          <w:t>yandex</w:t>
        </w:r>
        <w:r w:rsidRPr="00A56915">
          <w:rPr>
            <w:rStyle w:val="a7"/>
            <w:b/>
            <w:color w:val="auto"/>
          </w:rPr>
          <w:t>.</w:t>
        </w:r>
        <w:r w:rsidRPr="00A56915">
          <w:rPr>
            <w:rStyle w:val="a7"/>
            <w:b/>
            <w:color w:val="auto"/>
            <w:lang w:val="en-US"/>
          </w:rPr>
          <w:t>ru</w:t>
        </w:r>
      </w:hyperlink>
      <w:r w:rsidRPr="00A56915">
        <w:rPr>
          <w:b/>
        </w:rPr>
        <w:t xml:space="preserve">, </w:t>
      </w:r>
      <w:r w:rsidRPr="00A56915">
        <w:t>тел. (раб.): 8(4852)24-65-14</w:t>
      </w:r>
      <w:r w:rsidRPr="00A56915">
        <w:rPr>
          <w:b/>
        </w:rPr>
        <w:t xml:space="preserve">, тел. (моб.) 8 905 634 06 97; </w:t>
      </w:r>
      <w:r w:rsidRPr="00A56915">
        <w:rPr>
          <w:bCs/>
        </w:rPr>
        <w:t>окончательные заявки -  на мандатной комиссии.</w:t>
      </w:r>
    </w:p>
    <w:p w:rsidR="00813D85" w:rsidRPr="00A56915" w:rsidRDefault="00813D85" w:rsidP="00813D8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A56915">
        <w:rPr>
          <w:b/>
          <w:bCs/>
        </w:rPr>
        <w:t>УЧАСТИЕ</w:t>
      </w:r>
    </w:p>
    <w:p w:rsidR="00813D85" w:rsidRPr="00A56915" w:rsidRDefault="00813D85" w:rsidP="00813D85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A56915">
        <w:rPr>
          <w:rFonts w:ascii="Times New Roman" w:hAnsi="Times New Roman"/>
          <w:bCs/>
          <w:sz w:val="24"/>
          <w:szCs w:val="24"/>
        </w:rPr>
        <w:t>На основании ст.</w:t>
      </w:r>
      <w:r w:rsidRPr="00A56915">
        <w:rPr>
          <w:rFonts w:ascii="Times New Roman" w:hAnsi="Times New Roman"/>
          <w:bCs/>
          <w:sz w:val="24"/>
          <w:szCs w:val="24"/>
          <w:lang w:val="en-US"/>
        </w:rPr>
        <w:t>IX</w:t>
      </w:r>
      <w:r w:rsidRPr="00A56915">
        <w:rPr>
          <w:rFonts w:ascii="Times New Roman" w:hAnsi="Times New Roman"/>
          <w:bCs/>
          <w:sz w:val="24"/>
          <w:szCs w:val="24"/>
        </w:rPr>
        <w:t xml:space="preserve"> регламента участия в турнирах по конному спорту к участию в соревнованиях допускаются члены ФКСР, уплатившие членские взносы за 2015 г. и кандидаты в члены ФКСР. </w:t>
      </w:r>
    </w:p>
    <w:p w:rsidR="00813D85" w:rsidRPr="00A56915" w:rsidRDefault="00813D85" w:rsidP="00813D85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A56915">
        <w:rPr>
          <w:rFonts w:ascii="Times New Roman" w:hAnsi="Times New Roman"/>
          <w:bCs/>
          <w:sz w:val="24"/>
          <w:szCs w:val="24"/>
        </w:rPr>
        <w:t xml:space="preserve">На мандатную комиссию должны быть предоставлены следующие документы: </w:t>
      </w:r>
    </w:p>
    <w:p w:rsidR="00813D85" w:rsidRPr="00A56915" w:rsidRDefault="00813D85" w:rsidP="00813D85">
      <w:pPr>
        <w:pStyle w:val="a8"/>
        <w:numPr>
          <w:ilvl w:val="0"/>
          <w:numId w:val="12"/>
        </w:numPr>
        <w:jc w:val="both"/>
      </w:pPr>
      <w:r w:rsidRPr="00A56915">
        <w:t>Членский билет ФКСР, квитанция об оплате ежегодного членского взноса в ФКСР за 2015 г;</w:t>
      </w:r>
    </w:p>
    <w:p w:rsidR="00813D85" w:rsidRPr="00A56915" w:rsidRDefault="00813D85" w:rsidP="00813D85">
      <w:pPr>
        <w:pStyle w:val="a8"/>
        <w:numPr>
          <w:ilvl w:val="0"/>
          <w:numId w:val="12"/>
        </w:numPr>
        <w:jc w:val="both"/>
      </w:pPr>
      <w:r w:rsidRPr="00A56915">
        <w:t>заявка по форме;</w:t>
      </w:r>
    </w:p>
    <w:p w:rsidR="00813D85" w:rsidRPr="00A56915" w:rsidRDefault="00813D85" w:rsidP="00813D85">
      <w:pPr>
        <w:pStyle w:val="a8"/>
        <w:numPr>
          <w:ilvl w:val="0"/>
          <w:numId w:val="12"/>
        </w:numPr>
        <w:jc w:val="both"/>
      </w:pPr>
      <w:r w:rsidRPr="00A56915">
        <w:t>паспор</w:t>
      </w:r>
      <w:proofErr w:type="gramStart"/>
      <w:r w:rsidRPr="00A56915">
        <w:t>т(</w:t>
      </w:r>
      <w:proofErr w:type="gramEnd"/>
      <w:r w:rsidRPr="00A56915">
        <w:t>а) спортивной лошади ФКСР;</w:t>
      </w:r>
    </w:p>
    <w:p w:rsidR="00813D85" w:rsidRPr="00A56915" w:rsidRDefault="00813D85" w:rsidP="00813D85">
      <w:pPr>
        <w:pStyle w:val="a8"/>
        <w:numPr>
          <w:ilvl w:val="0"/>
          <w:numId w:val="12"/>
        </w:numPr>
        <w:jc w:val="both"/>
      </w:pPr>
      <w:r w:rsidRPr="00A56915">
        <w:t>список  лошадей участника</w:t>
      </w:r>
      <w:proofErr w:type="gramStart"/>
      <w:r w:rsidRPr="00A56915">
        <w:t xml:space="preserve"> (-</w:t>
      </w:r>
      <w:proofErr w:type="spellStart"/>
      <w:proofErr w:type="gramEnd"/>
      <w:r w:rsidRPr="00A56915">
        <w:t>ов</w:t>
      </w:r>
      <w:proofErr w:type="spellEnd"/>
      <w:r w:rsidRPr="00A56915">
        <w:t>);</w:t>
      </w:r>
    </w:p>
    <w:p w:rsidR="00813D85" w:rsidRPr="00A56915" w:rsidRDefault="00813D85" w:rsidP="00813D85">
      <w:pPr>
        <w:pStyle w:val="a8"/>
        <w:numPr>
          <w:ilvl w:val="0"/>
          <w:numId w:val="12"/>
        </w:numPr>
        <w:jc w:val="both"/>
      </w:pPr>
      <w:proofErr w:type="gramStart"/>
      <w:r w:rsidRPr="00A56915">
        <w:t xml:space="preserve">документ, подтверждающий выполнение участником необходимой квалификации (для всадников, выступающих в программе троеборье </w:t>
      </w:r>
      <w:r w:rsidRPr="00A56915">
        <w:rPr>
          <w:lang w:val="en-US"/>
        </w:rPr>
        <w:t>CNC</w:t>
      </w:r>
      <w:r w:rsidRPr="00A56915">
        <w:t xml:space="preserve"> 1* необходимы </w:t>
      </w:r>
      <w:r w:rsidRPr="00A56915">
        <w:rPr>
          <w:b/>
          <w:bCs/>
        </w:rPr>
        <w:t>заполненные квалификационные формы ЛК-100</w:t>
      </w:r>
      <w:r w:rsidR="005247B3">
        <w:rPr>
          <w:b/>
          <w:bCs/>
        </w:rPr>
        <w:t xml:space="preserve">; для всадников в возрастной категории дети, выступающих в программе ЛК-100 </w:t>
      </w:r>
      <w:r w:rsidR="005247B3" w:rsidRPr="00A56915">
        <w:t xml:space="preserve">необходимы </w:t>
      </w:r>
      <w:r w:rsidR="005247B3" w:rsidRPr="00A56915">
        <w:rPr>
          <w:b/>
          <w:bCs/>
        </w:rPr>
        <w:t>заполненн</w:t>
      </w:r>
      <w:r w:rsidR="005247B3">
        <w:rPr>
          <w:b/>
          <w:bCs/>
        </w:rPr>
        <w:t>ые квалификационные формы ЛК-90.</w:t>
      </w:r>
      <w:proofErr w:type="gramEnd"/>
    </w:p>
    <w:p w:rsidR="00813D85" w:rsidRPr="00A56915" w:rsidRDefault="005247B3" w:rsidP="00813D85">
      <w:pPr>
        <w:pStyle w:val="a8"/>
        <w:numPr>
          <w:ilvl w:val="0"/>
          <w:numId w:val="12"/>
        </w:numPr>
        <w:jc w:val="both"/>
      </w:pPr>
      <w:r>
        <w:t>паспорта для юношей, детей;</w:t>
      </w:r>
    </w:p>
    <w:p w:rsidR="00813D85" w:rsidRPr="00A56915" w:rsidRDefault="00813D85" w:rsidP="00813D85">
      <w:pPr>
        <w:pStyle w:val="a8"/>
        <w:numPr>
          <w:ilvl w:val="0"/>
          <w:numId w:val="12"/>
        </w:numPr>
        <w:jc w:val="both"/>
      </w:pPr>
      <w:r w:rsidRPr="00A56915">
        <w:t>действующий полис страхования от несчастных случаев;</w:t>
      </w:r>
    </w:p>
    <w:p w:rsidR="00813D85" w:rsidRPr="00A56915" w:rsidRDefault="00813D85" w:rsidP="00813D85">
      <w:pPr>
        <w:pStyle w:val="a8"/>
        <w:numPr>
          <w:ilvl w:val="0"/>
          <w:numId w:val="12"/>
        </w:numPr>
        <w:jc w:val="both"/>
      </w:pPr>
      <w:r w:rsidRPr="00A56915">
        <w:t>для спортсменов, которым на день проведения соревнования не исполнилось 18 лет, требуется нотариально заверенные:</w:t>
      </w:r>
    </w:p>
    <w:p w:rsidR="00813D85" w:rsidRPr="00A56915" w:rsidRDefault="00813D85" w:rsidP="00813D85">
      <w:pPr>
        <w:pStyle w:val="a8"/>
        <w:numPr>
          <w:ilvl w:val="0"/>
          <w:numId w:val="12"/>
        </w:numPr>
        <w:jc w:val="both"/>
      </w:pPr>
      <w:r w:rsidRPr="00A56915">
        <w:t xml:space="preserve">а) разрешение от родителей или  законного опекуна на  участие в соревнованиях по конному спорту;      </w:t>
      </w:r>
    </w:p>
    <w:p w:rsidR="00813D85" w:rsidRPr="00A56915" w:rsidRDefault="00813D85" w:rsidP="00813D85">
      <w:pPr>
        <w:pStyle w:val="a8"/>
        <w:numPr>
          <w:ilvl w:val="0"/>
          <w:numId w:val="12"/>
        </w:numPr>
        <w:jc w:val="both"/>
      </w:pPr>
      <w:r w:rsidRPr="00A56915">
        <w:t>б) доверенность (заявление) тренеру от  родителей или законного опекуна на право действовать от их имени;</w:t>
      </w:r>
    </w:p>
    <w:p w:rsidR="00813D85" w:rsidRPr="00A56915" w:rsidRDefault="00813D85" w:rsidP="00813D85">
      <w:pPr>
        <w:pStyle w:val="a8"/>
        <w:numPr>
          <w:ilvl w:val="0"/>
          <w:numId w:val="12"/>
        </w:numPr>
        <w:jc w:val="both"/>
      </w:pPr>
      <w:r w:rsidRPr="00A56915">
        <w:t>действующий медицинский допуск спортивного диспансера (срок действия 6 мес.) или медицинская справка на участие в соревнованиях;</w:t>
      </w:r>
    </w:p>
    <w:p w:rsidR="00813D85" w:rsidRPr="00A56915" w:rsidRDefault="00813D85" w:rsidP="00813D85">
      <w:pPr>
        <w:tabs>
          <w:tab w:val="left" w:pos="3402"/>
          <w:tab w:val="left" w:pos="5670"/>
        </w:tabs>
        <w:ind w:firstLine="567"/>
        <w:jc w:val="both"/>
      </w:pPr>
      <w:r w:rsidRPr="00A56915"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813D85" w:rsidRPr="00A56915" w:rsidRDefault="00813D85" w:rsidP="00813D85">
      <w:pPr>
        <w:pStyle w:val="2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56915">
        <w:rPr>
          <w:rFonts w:ascii="Times New Roman" w:hAnsi="Times New Roman"/>
          <w:b/>
          <w:i/>
          <w:sz w:val="24"/>
          <w:szCs w:val="24"/>
        </w:rPr>
        <w:t>Всадники с 18 лет могут принимать участие в соревнован</w:t>
      </w:r>
      <w:r w:rsidR="005247B3">
        <w:rPr>
          <w:rFonts w:ascii="Times New Roman" w:hAnsi="Times New Roman"/>
          <w:b/>
          <w:i/>
          <w:sz w:val="24"/>
          <w:szCs w:val="24"/>
        </w:rPr>
        <w:t>иях на лошадях, которые моложе 7</w:t>
      </w:r>
      <w:r w:rsidRPr="00A56915">
        <w:rPr>
          <w:rFonts w:ascii="Times New Roman" w:hAnsi="Times New Roman"/>
          <w:b/>
          <w:i/>
          <w:sz w:val="24"/>
          <w:szCs w:val="24"/>
        </w:rPr>
        <w:t xml:space="preserve">-ти лет. </w:t>
      </w:r>
    </w:p>
    <w:p w:rsidR="00813D85" w:rsidRPr="00A56915" w:rsidRDefault="00813D85" w:rsidP="00813D85">
      <w:pPr>
        <w:pStyle w:val="Default"/>
        <w:ind w:firstLine="567"/>
        <w:jc w:val="both"/>
        <w:rPr>
          <w:iCs/>
          <w:color w:val="auto"/>
        </w:rPr>
      </w:pPr>
      <w:r w:rsidRPr="00A56915">
        <w:rPr>
          <w:color w:val="auto"/>
        </w:rPr>
        <w:t xml:space="preserve">На соревнованиях использование шлема обязательно при любом перемещении лошади (во время тренировочной работы, разминки, выступлений и т.д.). За нарушение этого правила пара всадник-лошадь может быть исключена из соревнований. </w:t>
      </w:r>
      <w:r w:rsidRPr="00A56915">
        <w:rPr>
          <w:iCs/>
          <w:color w:val="auto"/>
        </w:rPr>
        <w:t xml:space="preserve">Всадники, не достигшие возраста 18 лет, всадники на молодых лошадях 4-6 лет на манежной езде выступают в касках. </w:t>
      </w:r>
    </w:p>
    <w:p w:rsidR="00813D85" w:rsidRPr="00A56915" w:rsidRDefault="00813D85" w:rsidP="00813D85">
      <w:pPr>
        <w:pStyle w:val="Default"/>
        <w:ind w:firstLine="567"/>
        <w:jc w:val="both"/>
        <w:rPr>
          <w:iCs/>
          <w:color w:val="auto"/>
        </w:rPr>
      </w:pPr>
      <w:r w:rsidRPr="00A56915">
        <w:rPr>
          <w:iCs/>
          <w:color w:val="auto"/>
        </w:rPr>
        <w:lastRenderedPageBreak/>
        <w:t>На полевых</w:t>
      </w:r>
      <w:r w:rsidR="005247B3">
        <w:rPr>
          <w:iCs/>
          <w:color w:val="auto"/>
        </w:rPr>
        <w:t xml:space="preserve"> испытаниях </w:t>
      </w:r>
      <w:r w:rsidRPr="00A56915">
        <w:rPr>
          <w:iCs/>
          <w:color w:val="auto"/>
        </w:rPr>
        <w:t>все спортсмены обязаны выступать в специальной кроссовой каске и жилете</w:t>
      </w:r>
      <w:r w:rsidR="005247B3">
        <w:rPr>
          <w:iCs/>
          <w:color w:val="auto"/>
        </w:rPr>
        <w:t xml:space="preserve">.  </w:t>
      </w:r>
    </w:p>
    <w:p w:rsidR="00813D85" w:rsidRPr="00A56915" w:rsidRDefault="00813D85" w:rsidP="00813D8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A56915">
        <w:rPr>
          <w:b/>
          <w:bCs/>
        </w:rPr>
        <w:t>ВЕТЕРИНАРНЫЕ АСПЕКТЫ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813D85" w:rsidRPr="00A56915" w:rsidTr="00BD386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813D85" w:rsidRPr="00A56915" w:rsidRDefault="00813D85" w:rsidP="00BD3867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56915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 проведения соревнований.</w:t>
            </w:r>
          </w:p>
          <w:p w:rsidR="00813D85" w:rsidRPr="00A56915" w:rsidRDefault="00813D85" w:rsidP="00BD3867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6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91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 w:rsidRPr="00A56915">
              <w:rPr>
                <w:rFonts w:ascii="Times New Roman" w:hAnsi="Times New Roman"/>
                <w:sz w:val="24"/>
                <w:szCs w:val="24"/>
              </w:rPr>
              <w:t xml:space="preserve"> исследования сыворотки крови на САП, ИН АН, случную болезнь (жеребцы, кобылы), бруцеллез, лептоспироз (не позднее срока 6 месяцев);</w:t>
            </w:r>
          </w:p>
          <w:p w:rsidR="00813D85" w:rsidRPr="00A56915" w:rsidRDefault="00813D85" w:rsidP="00A56915">
            <w:pPr>
              <w:pStyle w:val="21"/>
              <w:tabs>
                <w:tab w:val="clear" w:pos="5103"/>
                <w:tab w:val="left" w:pos="385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6915"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 w:rsidRPr="00A56915">
              <w:rPr>
                <w:rFonts w:ascii="Times New Roman" w:hAnsi="Times New Roman"/>
                <w:sz w:val="24"/>
                <w:szCs w:val="24"/>
              </w:rPr>
              <w:t xml:space="preserve"> вакцинации: </w:t>
            </w:r>
            <w:r w:rsidR="00A56915" w:rsidRPr="00A5691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13D85" w:rsidRPr="00A56915" w:rsidRDefault="00813D85" w:rsidP="00BD3867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56915">
              <w:rPr>
                <w:rFonts w:ascii="Times New Roman" w:hAnsi="Times New Roman"/>
                <w:sz w:val="24"/>
                <w:szCs w:val="24"/>
              </w:rPr>
              <w:t xml:space="preserve">против Сибирской язвы (не позднее 12 месяцев), </w:t>
            </w:r>
          </w:p>
          <w:p w:rsidR="00813D85" w:rsidRPr="00A56915" w:rsidRDefault="00813D85" w:rsidP="00BD3867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56915">
              <w:rPr>
                <w:rFonts w:ascii="Times New Roman" w:hAnsi="Times New Roman"/>
                <w:sz w:val="24"/>
                <w:szCs w:val="24"/>
              </w:rPr>
              <w:t xml:space="preserve">против лептоспироза (не позднее 12 месяцев), </w:t>
            </w:r>
          </w:p>
          <w:p w:rsidR="00813D85" w:rsidRPr="00A56915" w:rsidRDefault="00813D85" w:rsidP="00BD3867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56915">
              <w:rPr>
                <w:rFonts w:ascii="Times New Roman" w:hAnsi="Times New Roman"/>
                <w:sz w:val="24"/>
                <w:szCs w:val="24"/>
              </w:rPr>
              <w:t xml:space="preserve">против </w:t>
            </w:r>
            <w:proofErr w:type="spellStart"/>
            <w:r w:rsidRPr="00A56915">
              <w:rPr>
                <w:rFonts w:ascii="Times New Roman" w:hAnsi="Times New Roman"/>
                <w:sz w:val="24"/>
                <w:szCs w:val="24"/>
              </w:rPr>
              <w:t>ГРИППа</w:t>
            </w:r>
            <w:proofErr w:type="spellEnd"/>
            <w:r w:rsidRPr="00A56915">
              <w:rPr>
                <w:rFonts w:ascii="Times New Roman" w:hAnsi="Times New Roman"/>
                <w:sz w:val="24"/>
                <w:szCs w:val="24"/>
              </w:rPr>
              <w:t xml:space="preserve"> лошадей (не позднее 6 месяцев), </w:t>
            </w:r>
          </w:p>
          <w:p w:rsidR="00813D85" w:rsidRPr="00A56915" w:rsidRDefault="00813D85" w:rsidP="00BD3867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56915">
              <w:rPr>
                <w:rFonts w:ascii="Times New Roman" w:hAnsi="Times New Roman"/>
                <w:sz w:val="24"/>
                <w:szCs w:val="24"/>
              </w:rPr>
              <w:t xml:space="preserve">против </w:t>
            </w:r>
            <w:proofErr w:type="spellStart"/>
            <w:r w:rsidRPr="00A56915">
              <w:rPr>
                <w:rFonts w:ascii="Times New Roman" w:hAnsi="Times New Roman"/>
                <w:sz w:val="24"/>
                <w:szCs w:val="24"/>
              </w:rPr>
              <w:t>ринопневмонии</w:t>
            </w:r>
            <w:proofErr w:type="spellEnd"/>
            <w:r w:rsidRPr="00A56915">
              <w:rPr>
                <w:rFonts w:ascii="Times New Roman" w:hAnsi="Times New Roman"/>
                <w:sz w:val="24"/>
                <w:szCs w:val="24"/>
              </w:rPr>
              <w:t xml:space="preserve"> (не позднее 6 месяцев или сроков предусмотренных в инструкции к вакцине), </w:t>
            </w:r>
          </w:p>
          <w:p w:rsidR="00813D85" w:rsidRPr="00A56915" w:rsidRDefault="00813D85" w:rsidP="00BD3867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56915">
              <w:rPr>
                <w:rFonts w:ascii="Times New Roman" w:hAnsi="Times New Roman"/>
                <w:sz w:val="24"/>
                <w:szCs w:val="24"/>
              </w:rPr>
              <w:t xml:space="preserve">против дерматомикозов (2-кратная не позднее 12 месяцев), </w:t>
            </w:r>
          </w:p>
          <w:p w:rsidR="00813D85" w:rsidRPr="00A56915" w:rsidRDefault="00813D85" w:rsidP="00BD3867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56915">
              <w:rPr>
                <w:rFonts w:ascii="Times New Roman" w:hAnsi="Times New Roman"/>
                <w:sz w:val="24"/>
                <w:szCs w:val="24"/>
              </w:rPr>
              <w:t xml:space="preserve">против бешенства (не позднее 12 месяцев) </w:t>
            </w:r>
          </w:p>
          <w:p w:rsidR="00813D85" w:rsidRPr="00A56915" w:rsidRDefault="00813D85" w:rsidP="00BD3867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6915">
              <w:rPr>
                <w:rFonts w:ascii="Times New Roman" w:hAnsi="Times New Roman"/>
                <w:sz w:val="24"/>
                <w:szCs w:val="24"/>
              </w:rPr>
              <w:t>Ветеринарная выводка заменяется осмотром по прибытии ветеринарным врачом МАОУ ДОД «СДЮСШОР №21» г. Ярославля.</w:t>
            </w:r>
          </w:p>
        </w:tc>
      </w:tr>
    </w:tbl>
    <w:p w:rsidR="00813D85" w:rsidRPr="000043B6" w:rsidRDefault="00813D85" w:rsidP="00813D8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0043B6">
        <w:rPr>
          <w:b/>
          <w:bCs/>
        </w:rPr>
        <w:t>ЖЕРЕБЪЕВКА УЧАСТНИКОВ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813D85" w:rsidRPr="000043B6" w:rsidTr="00BD386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813D85" w:rsidRPr="000043B6" w:rsidRDefault="005247B3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043B6">
              <w:rPr>
                <w:rFonts w:ascii="Times New Roman" w:hAnsi="Times New Roman"/>
                <w:b/>
                <w:i/>
                <w:sz w:val="24"/>
                <w:szCs w:val="24"/>
              </w:rPr>
              <w:t>Состоится 10 июля</w:t>
            </w:r>
            <w:r w:rsidR="00813D85" w:rsidRPr="000043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в 15.00.</w:t>
            </w:r>
          </w:p>
        </w:tc>
      </w:tr>
    </w:tbl>
    <w:p w:rsidR="00813D85" w:rsidRPr="000043B6" w:rsidRDefault="00813D85" w:rsidP="00813D8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0043B6">
        <w:rPr>
          <w:b/>
          <w:bCs/>
        </w:rPr>
        <w:t>ПРОГРАММА СОРЕВНОВАНИЙ</w:t>
      </w:r>
    </w:p>
    <w:tbl>
      <w:tblPr>
        <w:tblW w:w="104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905"/>
        <w:gridCol w:w="2686"/>
        <w:gridCol w:w="28"/>
        <w:gridCol w:w="5671"/>
      </w:tblGrid>
      <w:tr w:rsidR="00813D85" w:rsidRPr="000043B6" w:rsidTr="00BD3867">
        <w:trPr>
          <w:trHeight w:val="172"/>
        </w:trPr>
        <w:tc>
          <w:tcPr>
            <w:tcW w:w="1195" w:type="dxa"/>
            <w:shd w:val="clear" w:color="auto" w:fill="auto"/>
          </w:tcPr>
          <w:p w:rsidR="00813D85" w:rsidRPr="000043B6" w:rsidRDefault="00813D85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 w:rsidRPr="000043B6">
              <w:rPr>
                <w:b/>
                <w:i/>
                <w:sz w:val="20"/>
                <w:szCs w:val="20"/>
              </w:rPr>
              <w:t>1</w:t>
            </w:r>
            <w:r w:rsidR="005247B3" w:rsidRPr="000043B6">
              <w:rPr>
                <w:b/>
                <w:i/>
                <w:sz w:val="20"/>
                <w:szCs w:val="20"/>
              </w:rPr>
              <w:t>0 июля</w:t>
            </w:r>
          </w:p>
        </w:tc>
        <w:tc>
          <w:tcPr>
            <w:tcW w:w="905" w:type="dxa"/>
            <w:shd w:val="clear" w:color="auto" w:fill="auto"/>
          </w:tcPr>
          <w:p w:rsidR="00813D85" w:rsidRPr="000043B6" w:rsidRDefault="00813D85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 w:rsidRPr="000043B6">
              <w:rPr>
                <w:b/>
                <w:i/>
                <w:sz w:val="20"/>
                <w:szCs w:val="20"/>
              </w:rPr>
              <w:t>15.00.</w:t>
            </w:r>
          </w:p>
        </w:tc>
        <w:tc>
          <w:tcPr>
            <w:tcW w:w="8385" w:type="dxa"/>
            <w:gridSpan w:val="3"/>
            <w:shd w:val="clear" w:color="auto" w:fill="auto"/>
          </w:tcPr>
          <w:p w:rsidR="00813D85" w:rsidRPr="000043B6" w:rsidRDefault="005247B3" w:rsidP="005247B3">
            <w:pPr>
              <w:snapToGrid w:val="0"/>
              <w:rPr>
                <w:b/>
                <w:i/>
                <w:sz w:val="20"/>
                <w:szCs w:val="20"/>
              </w:rPr>
            </w:pPr>
            <w:r w:rsidRPr="000043B6">
              <w:rPr>
                <w:b/>
                <w:i/>
                <w:sz w:val="20"/>
                <w:szCs w:val="20"/>
              </w:rPr>
              <w:t xml:space="preserve">Мандатная комиссия. </w:t>
            </w:r>
            <w:r w:rsidR="00813D85" w:rsidRPr="000043B6">
              <w:rPr>
                <w:b/>
                <w:i/>
                <w:sz w:val="20"/>
                <w:szCs w:val="20"/>
              </w:rPr>
              <w:t xml:space="preserve">Жеребьевка </w:t>
            </w:r>
          </w:p>
        </w:tc>
      </w:tr>
      <w:tr w:rsidR="00255AF7" w:rsidRPr="000043B6" w:rsidTr="00BD3867">
        <w:trPr>
          <w:trHeight w:val="172"/>
        </w:trPr>
        <w:tc>
          <w:tcPr>
            <w:tcW w:w="1195" w:type="dxa"/>
            <w:vMerge w:val="restart"/>
            <w:shd w:val="clear" w:color="auto" w:fill="auto"/>
          </w:tcPr>
          <w:p w:rsidR="00255AF7" w:rsidRPr="000043B6" w:rsidRDefault="00255AF7" w:rsidP="00BD3867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0043B6">
              <w:rPr>
                <w:b/>
                <w:i/>
                <w:iCs/>
                <w:sz w:val="20"/>
                <w:szCs w:val="20"/>
              </w:rPr>
              <w:t>11 июля</w:t>
            </w:r>
          </w:p>
        </w:tc>
        <w:tc>
          <w:tcPr>
            <w:tcW w:w="905" w:type="dxa"/>
            <w:shd w:val="clear" w:color="auto" w:fill="auto"/>
          </w:tcPr>
          <w:p w:rsidR="00255AF7" w:rsidRPr="000043B6" w:rsidRDefault="00255AF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 w:rsidRPr="000043B6">
              <w:rPr>
                <w:b/>
                <w:sz w:val="20"/>
                <w:szCs w:val="20"/>
              </w:rPr>
              <w:t>09.00.</w:t>
            </w:r>
          </w:p>
        </w:tc>
        <w:tc>
          <w:tcPr>
            <w:tcW w:w="8385" w:type="dxa"/>
            <w:gridSpan w:val="3"/>
            <w:shd w:val="clear" w:color="auto" w:fill="auto"/>
          </w:tcPr>
          <w:p w:rsidR="00255AF7" w:rsidRPr="000043B6" w:rsidRDefault="00255AF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 w:rsidRPr="000043B6">
              <w:rPr>
                <w:b/>
                <w:i/>
                <w:sz w:val="20"/>
                <w:szCs w:val="20"/>
              </w:rPr>
              <w:t xml:space="preserve">МАНЕЖНАЯ ЕЗДА. Тест </w:t>
            </w:r>
            <w:r w:rsidRPr="000043B6">
              <w:rPr>
                <w:b/>
                <w:i/>
                <w:sz w:val="20"/>
                <w:szCs w:val="20"/>
                <w:lang w:val="en-US"/>
              </w:rPr>
              <w:t>FEI</w:t>
            </w:r>
            <w:r w:rsidRPr="000043B6">
              <w:rPr>
                <w:b/>
                <w:i/>
                <w:sz w:val="20"/>
                <w:szCs w:val="20"/>
              </w:rPr>
              <w:t xml:space="preserve"> С</w:t>
            </w:r>
            <w:proofErr w:type="gramStart"/>
            <w:r w:rsidRPr="000043B6">
              <w:rPr>
                <w:b/>
                <w:i/>
                <w:sz w:val="20"/>
                <w:szCs w:val="20"/>
                <w:lang w:val="en-US"/>
              </w:rPr>
              <w:t>I</w:t>
            </w:r>
            <w:proofErr w:type="gramEnd"/>
            <w:r w:rsidRPr="000043B6">
              <w:rPr>
                <w:b/>
                <w:i/>
                <w:sz w:val="20"/>
                <w:szCs w:val="20"/>
              </w:rPr>
              <w:t xml:space="preserve"> 1* (А) (2015 г) </w:t>
            </w:r>
          </w:p>
        </w:tc>
      </w:tr>
      <w:tr w:rsidR="00255AF7" w:rsidRPr="000043B6" w:rsidTr="00BD3867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255AF7" w:rsidRPr="000043B6" w:rsidRDefault="00255AF7" w:rsidP="00BD3867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255AF7" w:rsidRPr="000043B6" w:rsidRDefault="00255AF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 w:rsidRPr="000043B6">
              <w:rPr>
                <w:b/>
                <w:i/>
                <w:sz w:val="20"/>
                <w:szCs w:val="20"/>
              </w:rPr>
              <w:t>16.00.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255AF7" w:rsidRPr="000043B6" w:rsidRDefault="00255AF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 w:rsidRPr="000043B6">
              <w:rPr>
                <w:b/>
                <w:i/>
                <w:sz w:val="20"/>
                <w:szCs w:val="20"/>
              </w:rPr>
              <w:t xml:space="preserve">КОНКУР </w:t>
            </w:r>
          </w:p>
          <w:p w:rsidR="00255AF7" w:rsidRPr="000043B6" w:rsidRDefault="00255AF7" w:rsidP="00BD38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:rsidR="00255AF7" w:rsidRPr="000043B6" w:rsidRDefault="00255AF7" w:rsidP="00813D85">
            <w:pPr>
              <w:numPr>
                <w:ilvl w:val="0"/>
                <w:numId w:val="8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0043B6">
              <w:rPr>
                <w:b/>
                <w:i/>
                <w:sz w:val="20"/>
                <w:szCs w:val="20"/>
                <w:lang w:val="en-US"/>
              </w:rPr>
              <w:t xml:space="preserve">CNC 1* - 115 </w:t>
            </w:r>
            <w:r w:rsidRPr="000043B6">
              <w:rPr>
                <w:b/>
                <w:i/>
                <w:sz w:val="20"/>
                <w:szCs w:val="20"/>
              </w:rPr>
              <w:t>см</w:t>
            </w:r>
          </w:p>
          <w:p w:rsidR="00255AF7" w:rsidRPr="000043B6" w:rsidRDefault="00255AF7" w:rsidP="00813D85">
            <w:pPr>
              <w:numPr>
                <w:ilvl w:val="0"/>
                <w:numId w:val="8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0043B6">
              <w:rPr>
                <w:b/>
                <w:i/>
                <w:sz w:val="20"/>
                <w:szCs w:val="20"/>
              </w:rPr>
              <w:t>ЛК-100</w:t>
            </w:r>
            <w:r w:rsidR="003E5EB9" w:rsidRPr="000043B6">
              <w:rPr>
                <w:b/>
                <w:i/>
                <w:sz w:val="20"/>
                <w:szCs w:val="20"/>
              </w:rPr>
              <w:t xml:space="preserve"> </w:t>
            </w:r>
            <w:r w:rsidRPr="000043B6">
              <w:rPr>
                <w:b/>
                <w:i/>
                <w:sz w:val="20"/>
                <w:szCs w:val="20"/>
              </w:rPr>
              <w:t>-</w:t>
            </w:r>
            <w:r w:rsidR="003E5EB9" w:rsidRPr="000043B6">
              <w:rPr>
                <w:b/>
                <w:i/>
                <w:sz w:val="20"/>
                <w:szCs w:val="20"/>
              </w:rPr>
              <w:t xml:space="preserve"> </w:t>
            </w:r>
            <w:r w:rsidRPr="000043B6">
              <w:rPr>
                <w:b/>
                <w:i/>
                <w:sz w:val="20"/>
                <w:szCs w:val="20"/>
              </w:rPr>
              <w:t>110 см</w:t>
            </w:r>
          </w:p>
          <w:p w:rsidR="00255AF7" w:rsidRPr="000043B6" w:rsidRDefault="00255AF7" w:rsidP="00813D85">
            <w:pPr>
              <w:numPr>
                <w:ilvl w:val="0"/>
                <w:numId w:val="8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0043B6">
              <w:rPr>
                <w:b/>
                <w:i/>
                <w:sz w:val="20"/>
                <w:szCs w:val="20"/>
              </w:rPr>
              <w:t>ЛК-90</w:t>
            </w:r>
            <w:r w:rsidR="003E5EB9" w:rsidRPr="000043B6">
              <w:rPr>
                <w:b/>
                <w:i/>
                <w:sz w:val="20"/>
                <w:szCs w:val="20"/>
              </w:rPr>
              <w:t xml:space="preserve"> </w:t>
            </w:r>
            <w:r w:rsidRPr="000043B6">
              <w:rPr>
                <w:b/>
                <w:i/>
                <w:sz w:val="20"/>
                <w:szCs w:val="20"/>
              </w:rPr>
              <w:t>-</w:t>
            </w:r>
            <w:r w:rsidR="003E5EB9" w:rsidRPr="000043B6">
              <w:rPr>
                <w:b/>
                <w:i/>
                <w:sz w:val="20"/>
                <w:szCs w:val="20"/>
              </w:rPr>
              <w:t xml:space="preserve"> </w:t>
            </w:r>
            <w:r w:rsidRPr="000043B6">
              <w:rPr>
                <w:b/>
                <w:i/>
                <w:sz w:val="20"/>
                <w:szCs w:val="20"/>
              </w:rPr>
              <w:t>100 см</w:t>
            </w:r>
          </w:p>
        </w:tc>
      </w:tr>
      <w:tr w:rsidR="00255AF7" w:rsidRPr="000043B6" w:rsidTr="00255AF7">
        <w:trPr>
          <w:trHeight w:val="172"/>
        </w:trPr>
        <w:tc>
          <w:tcPr>
            <w:tcW w:w="1195" w:type="dxa"/>
            <w:vMerge w:val="restart"/>
            <w:shd w:val="clear" w:color="auto" w:fill="auto"/>
          </w:tcPr>
          <w:p w:rsidR="00255AF7" w:rsidRPr="000043B6" w:rsidRDefault="00255AF7" w:rsidP="00BD3867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0043B6">
              <w:rPr>
                <w:b/>
                <w:i/>
                <w:iCs/>
                <w:sz w:val="20"/>
                <w:szCs w:val="20"/>
              </w:rPr>
              <w:t>12 июля</w:t>
            </w:r>
          </w:p>
        </w:tc>
        <w:tc>
          <w:tcPr>
            <w:tcW w:w="905" w:type="dxa"/>
            <w:shd w:val="clear" w:color="auto" w:fill="auto"/>
          </w:tcPr>
          <w:p w:rsidR="00255AF7" w:rsidRPr="000043B6" w:rsidRDefault="00255AF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 w:rsidRPr="000043B6">
              <w:rPr>
                <w:b/>
                <w:sz w:val="20"/>
                <w:szCs w:val="20"/>
              </w:rPr>
              <w:t>10.00.</w:t>
            </w:r>
          </w:p>
        </w:tc>
        <w:tc>
          <w:tcPr>
            <w:tcW w:w="2686" w:type="dxa"/>
            <w:shd w:val="clear" w:color="auto" w:fill="auto"/>
          </w:tcPr>
          <w:p w:rsidR="00255AF7" w:rsidRPr="000043B6" w:rsidRDefault="00255AF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 w:rsidRPr="000043B6">
              <w:rPr>
                <w:b/>
                <w:i/>
                <w:sz w:val="20"/>
                <w:szCs w:val="20"/>
              </w:rPr>
              <w:t>КРОСС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255AF7" w:rsidRPr="000043B6" w:rsidRDefault="00255AF7" w:rsidP="00255AF7">
            <w:pPr>
              <w:numPr>
                <w:ilvl w:val="0"/>
                <w:numId w:val="8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0043B6">
              <w:rPr>
                <w:b/>
                <w:i/>
                <w:sz w:val="20"/>
                <w:szCs w:val="20"/>
                <w:lang w:val="en-US"/>
              </w:rPr>
              <w:t xml:space="preserve">CNC 1* </w:t>
            </w:r>
          </w:p>
          <w:p w:rsidR="00255AF7" w:rsidRPr="000043B6" w:rsidRDefault="00255AF7" w:rsidP="00255AF7">
            <w:pPr>
              <w:numPr>
                <w:ilvl w:val="0"/>
                <w:numId w:val="8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0043B6">
              <w:rPr>
                <w:b/>
                <w:i/>
                <w:sz w:val="20"/>
                <w:szCs w:val="20"/>
              </w:rPr>
              <w:t>ЛК-100</w:t>
            </w:r>
          </w:p>
          <w:p w:rsidR="00255AF7" w:rsidRPr="000043B6" w:rsidRDefault="00255AF7" w:rsidP="00255AF7">
            <w:pPr>
              <w:numPr>
                <w:ilvl w:val="0"/>
                <w:numId w:val="8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0043B6">
              <w:rPr>
                <w:b/>
                <w:i/>
                <w:sz w:val="20"/>
                <w:szCs w:val="20"/>
              </w:rPr>
              <w:t>ЛК-90</w:t>
            </w:r>
          </w:p>
        </w:tc>
      </w:tr>
      <w:tr w:rsidR="00255AF7" w:rsidRPr="000043B6" w:rsidTr="00342540">
        <w:trPr>
          <w:trHeight w:val="172"/>
        </w:trPr>
        <w:tc>
          <w:tcPr>
            <w:tcW w:w="1195" w:type="dxa"/>
            <w:vMerge/>
            <w:shd w:val="clear" w:color="auto" w:fill="auto"/>
          </w:tcPr>
          <w:p w:rsidR="00255AF7" w:rsidRPr="000043B6" w:rsidRDefault="00255AF7" w:rsidP="00BD3867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255AF7" w:rsidRPr="000043B6" w:rsidRDefault="00255AF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proofErr w:type="spellStart"/>
            <w:r w:rsidRPr="000043B6">
              <w:rPr>
                <w:b/>
                <w:sz w:val="20"/>
                <w:szCs w:val="20"/>
              </w:rPr>
              <w:t>Хх</w:t>
            </w:r>
            <w:proofErr w:type="gramStart"/>
            <w:r w:rsidRPr="000043B6">
              <w:rPr>
                <w:b/>
                <w:sz w:val="20"/>
                <w:szCs w:val="20"/>
              </w:rPr>
              <w:t>.х</w:t>
            </w:r>
            <w:proofErr w:type="gramEnd"/>
            <w:r w:rsidRPr="000043B6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85" w:type="dxa"/>
            <w:gridSpan w:val="3"/>
            <w:shd w:val="clear" w:color="auto" w:fill="auto"/>
          </w:tcPr>
          <w:p w:rsidR="00255AF7" w:rsidRPr="000043B6" w:rsidRDefault="00255AF7" w:rsidP="00255AF7">
            <w:pPr>
              <w:snapToGrid w:val="0"/>
              <w:rPr>
                <w:b/>
                <w:i/>
                <w:sz w:val="20"/>
                <w:szCs w:val="20"/>
              </w:rPr>
            </w:pPr>
            <w:r w:rsidRPr="000043B6">
              <w:rPr>
                <w:b/>
                <w:i/>
                <w:sz w:val="20"/>
                <w:szCs w:val="20"/>
              </w:rPr>
              <w:t>НАГРАЖДЕНИЕ</w:t>
            </w:r>
          </w:p>
        </w:tc>
      </w:tr>
    </w:tbl>
    <w:p w:rsidR="00813D85" w:rsidRPr="000043B6" w:rsidRDefault="00813D85" w:rsidP="00255AF7">
      <w:pPr>
        <w:numPr>
          <w:ilvl w:val="0"/>
          <w:numId w:val="1"/>
        </w:numPr>
        <w:shd w:val="clear" w:color="auto" w:fill="E6E6E6"/>
        <w:tabs>
          <w:tab w:val="left" w:pos="4820"/>
        </w:tabs>
        <w:spacing w:before="200" w:after="100"/>
        <w:rPr>
          <w:b/>
          <w:bCs/>
        </w:rPr>
      </w:pPr>
      <w:r w:rsidRPr="000043B6">
        <w:rPr>
          <w:b/>
          <w:bCs/>
        </w:rPr>
        <w:t>ОПРЕДЕЛЕНИЕ ПОБЕДИТЕЛЕЙ И ПРИЗЕРОВ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83"/>
      </w:tblGrid>
      <w:tr w:rsidR="00813D85" w:rsidRPr="000043B6" w:rsidTr="00255AF7">
        <w:trPr>
          <w:trHeight w:val="1146"/>
        </w:trPr>
        <w:tc>
          <w:tcPr>
            <w:tcW w:w="10383" w:type="dxa"/>
            <w:tcBorders>
              <w:top w:val="nil"/>
              <w:left w:val="nil"/>
              <w:bottom w:val="nil"/>
              <w:right w:val="nil"/>
            </w:tcBorders>
          </w:tcPr>
          <w:p w:rsidR="00813D85" w:rsidRPr="000043B6" w:rsidRDefault="00813D85" w:rsidP="00BD3867">
            <w:pPr>
              <w:pStyle w:val="Default"/>
              <w:ind w:firstLine="567"/>
              <w:jc w:val="both"/>
              <w:rPr>
                <w:b/>
                <w:i/>
                <w:color w:val="auto"/>
              </w:rPr>
            </w:pPr>
            <w:r w:rsidRPr="000043B6">
              <w:rPr>
                <w:bCs/>
                <w:color w:val="auto"/>
              </w:rPr>
              <w:t>Победители и призеры соревнований по троеборью определяются по наименьшей сумме штрафных очков трех видов программы - манежная езда, конкур, кросс в кажд</w:t>
            </w:r>
            <w:r w:rsidR="00255AF7" w:rsidRPr="000043B6">
              <w:rPr>
                <w:bCs/>
                <w:color w:val="auto"/>
              </w:rPr>
              <w:t>ом из зачетов (</w:t>
            </w:r>
            <w:r w:rsidRPr="000043B6">
              <w:rPr>
                <w:bCs/>
                <w:color w:val="auto"/>
                <w:lang w:val="en-US"/>
              </w:rPr>
              <w:t>CNC</w:t>
            </w:r>
            <w:r w:rsidRPr="000043B6">
              <w:rPr>
                <w:bCs/>
                <w:color w:val="auto"/>
              </w:rPr>
              <w:t>1*</w:t>
            </w:r>
            <w:r w:rsidR="00255AF7" w:rsidRPr="000043B6">
              <w:rPr>
                <w:bCs/>
                <w:color w:val="auto"/>
              </w:rPr>
              <w:t>, ЛК-100, ЛК-90</w:t>
            </w:r>
            <w:r w:rsidRPr="000043B6">
              <w:rPr>
                <w:bCs/>
                <w:color w:val="auto"/>
              </w:rPr>
              <w:t xml:space="preserve">). В случае равенства результатов </w:t>
            </w:r>
            <w:r w:rsidRPr="000043B6">
              <w:rPr>
                <w:iCs/>
                <w:color w:val="auto"/>
                <w:sz w:val="22"/>
                <w:szCs w:val="22"/>
              </w:rPr>
              <w:t>двух и более всадников окончательная классификация определяется в соответствие со ст. 502 правил по троеборью.</w:t>
            </w:r>
          </w:p>
        </w:tc>
      </w:tr>
    </w:tbl>
    <w:p w:rsidR="00813D85" w:rsidRPr="000043B6" w:rsidRDefault="00813D85" w:rsidP="00813D85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0043B6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результаты) организаторы представляют на бумажных и электронных носителях в ФКСР по окончании соревнований.</w:t>
      </w:r>
    </w:p>
    <w:p w:rsidR="00813D85" w:rsidRPr="000043B6" w:rsidRDefault="00813D85" w:rsidP="00813D8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0043B6">
        <w:rPr>
          <w:b/>
          <w:bCs/>
        </w:rPr>
        <w:t>НАГРАЖДЕНИЕ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813D85" w:rsidRPr="000043B6" w:rsidTr="00BD386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813D85" w:rsidRPr="000043B6" w:rsidRDefault="00813D85" w:rsidP="00BD3867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0043B6">
              <w:t xml:space="preserve">Награждения </w:t>
            </w:r>
            <w:r w:rsidRPr="000043B6">
              <w:rPr>
                <w:rFonts w:ascii="TimesNewRomanPS-BoldItalicMT" w:hAnsi="TimesNewRomanPS-BoldItalicMT" w:cs="TimesNewRomanPS-BoldItalicMT"/>
                <w:bCs/>
                <w:iCs/>
              </w:rPr>
              <w:t>победителя и призеров проводится по окончании программ выступлений в пешем строю. Победители и призеры в каждом зачете награждаются грамотами Оргкомитета соответствующих степеней, ценными призами и их лошади лентами-розетками.</w:t>
            </w:r>
          </w:p>
        </w:tc>
      </w:tr>
    </w:tbl>
    <w:p w:rsidR="00813D85" w:rsidRPr="000043B6" w:rsidRDefault="00813D85" w:rsidP="00813D8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0043B6">
        <w:rPr>
          <w:b/>
          <w:bCs/>
        </w:rPr>
        <w:t>РАЗМЕЩЕНИЕ</w:t>
      </w:r>
    </w:p>
    <w:p w:rsidR="00813D85" w:rsidRPr="000043B6" w:rsidRDefault="00813D85" w:rsidP="00813D85">
      <w:pPr>
        <w:pStyle w:val="2"/>
        <w:numPr>
          <w:ilvl w:val="0"/>
          <w:numId w:val="2"/>
        </w:numPr>
        <w:tabs>
          <w:tab w:val="clear" w:pos="851"/>
          <w:tab w:val="num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0043B6">
        <w:rPr>
          <w:rFonts w:ascii="Times New Roman" w:hAnsi="Times New Roman"/>
          <w:b/>
          <w:sz w:val="24"/>
          <w:szCs w:val="24"/>
        </w:rPr>
        <w:t>Участники: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813D85" w:rsidRPr="000043B6" w:rsidTr="00BD386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813D85" w:rsidRPr="000043B6" w:rsidRDefault="00813D85" w:rsidP="00BD3867">
            <w:pPr>
              <w:rPr>
                <w:b/>
              </w:rPr>
            </w:pPr>
            <w:r w:rsidRPr="000043B6">
              <w:rPr>
                <w:b/>
              </w:rPr>
              <w:t xml:space="preserve">Список гостиниц  </w:t>
            </w:r>
            <w:r w:rsidRPr="000043B6">
              <w:t>для бронирования мест:</w:t>
            </w:r>
            <w:r w:rsidRPr="000043B6">
              <w:rPr>
                <w:b/>
              </w:rPr>
              <w:t xml:space="preserve"> </w:t>
            </w:r>
          </w:p>
          <w:p w:rsidR="00813D85" w:rsidRPr="000043B6" w:rsidRDefault="00813D85" w:rsidP="00BD3867">
            <w:pPr>
              <w:snapToGrid w:val="0"/>
            </w:pPr>
            <w:r w:rsidRPr="000043B6">
              <w:t>Гостиница Ярь: стоимость размещения от 1000 руб. в сутки. Тел. 8-4852-33-78-06</w:t>
            </w:r>
          </w:p>
          <w:p w:rsidR="00813D85" w:rsidRPr="000043B6" w:rsidRDefault="00813D85" w:rsidP="00BD3867">
            <w:r w:rsidRPr="000043B6">
              <w:t>Хостел СТАРС: стоимость размещения от 400 до 700 руб. в сутки. Тел. 8-4852-91-69-55, 8-902-330-91-40;</w:t>
            </w:r>
          </w:p>
          <w:p w:rsidR="00813D85" w:rsidRPr="000043B6" w:rsidRDefault="00813D85" w:rsidP="00BD3867">
            <w:r w:rsidRPr="000043B6">
              <w:t>Гостиница  УВД: стоимость размещения от 550 до 650 руб. в сутки. Тел. 8-4852-73-69-95</w:t>
            </w:r>
          </w:p>
          <w:p w:rsidR="00813D85" w:rsidRPr="000043B6" w:rsidRDefault="00813D85" w:rsidP="00BD3867">
            <w:r w:rsidRPr="000043B6">
              <w:lastRenderedPageBreak/>
              <w:t>Гостиница «Парус»: стоимость размещения от 800 до 1000 руб. сутки. Тел. 8-4852-30-41-92</w:t>
            </w:r>
          </w:p>
          <w:p w:rsidR="00813D85" w:rsidRPr="000043B6" w:rsidRDefault="00813D85" w:rsidP="00BD3867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43B6">
              <w:rPr>
                <w:rFonts w:ascii="Times New Roman" w:hAnsi="Times New Roman"/>
                <w:sz w:val="24"/>
                <w:szCs w:val="24"/>
              </w:rPr>
              <w:t xml:space="preserve">Гостиница «Турист»: стоимость размещения от 200 р. за доп. место, от 600 до 900 р. в сутки эконом-класс, от 1100 </w:t>
            </w:r>
            <w:proofErr w:type="gramStart"/>
            <w:r w:rsidRPr="000043B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043B6">
              <w:rPr>
                <w:rFonts w:ascii="Times New Roman" w:hAnsi="Times New Roman"/>
                <w:sz w:val="24"/>
                <w:szCs w:val="24"/>
              </w:rPr>
              <w:t xml:space="preserve"> 1400 руб. в сутки. Тел. 8-4852-72-86-15</w:t>
            </w:r>
          </w:p>
        </w:tc>
      </w:tr>
    </w:tbl>
    <w:p w:rsidR="00813D85" w:rsidRPr="000043B6" w:rsidRDefault="00813D85" w:rsidP="00813D85">
      <w:pPr>
        <w:pStyle w:val="2"/>
        <w:numPr>
          <w:ilvl w:val="0"/>
          <w:numId w:val="2"/>
        </w:numPr>
        <w:tabs>
          <w:tab w:val="clear" w:pos="851"/>
          <w:tab w:val="num" w:pos="360"/>
        </w:tabs>
        <w:rPr>
          <w:rFonts w:ascii="Times New Roman" w:hAnsi="Times New Roman"/>
          <w:b/>
          <w:sz w:val="24"/>
          <w:szCs w:val="24"/>
        </w:rPr>
      </w:pPr>
      <w:r w:rsidRPr="000043B6">
        <w:rPr>
          <w:rFonts w:ascii="Times New Roman" w:hAnsi="Times New Roman"/>
          <w:b/>
          <w:sz w:val="24"/>
          <w:szCs w:val="24"/>
        </w:rPr>
        <w:lastRenderedPageBreak/>
        <w:t xml:space="preserve">Лошади: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813D85" w:rsidRPr="000043B6" w:rsidTr="00BD3867">
        <w:trPr>
          <w:trHeight w:val="377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813D85" w:rsidRPr="000043B6" w:rsidRDefault="00813D85" w:rsidP="00BD3867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43B6">
              <w:rPr>
                <w:rFonts w:ascii="Times New Roman" w:hAnsi="Times New Roman"/>
                <w:sz w:val="24"/>
                <w:szCs w:val="24"/>
              </w:rPr>
              <w:t xml:space="preserve">Денники предоставляются по предварительному согласованию. </w:t>
            </w:r>
          </w:p>
          <w:p w:rsidR="00813D85" w:rsidRPr="000043B6" w:rsidRDefault="00255AF7" w:rsidP="00255AF7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043B6">
              <w:rPr>
                <w:rFonts w:ascii="Times New Roman" w:hAnsi="Times New Roman"/>
                <w:sz w:val="24"/>
                <w:szCs w:val="24"/>
              </w:rPr>
              <w:t>Стоимость размещения лошадей – 1 500 руб./сутки</w:t>
            </w:r>
            <w:r w:rsidR="00940C0D">
              <w:rPr>
                <w:rFonts w:ascii="Times New Roman" w:hAnsi="Times New Roman"/>
                <w:sz w:val="24"/>
                <w:szCs w:val="24"/>
              </w:rPr>
              <w:t xml:space="preserve"> (без кормов, с опилками)</w:t>
            </w:r>
          </w:p>
        </w:tc>
      </w:tr>
    </w:tbl>
    <w:p w:rsidR="00813D85" w:rsidRPr="000043B6" w:rsidRDefault="00813D85" w:rsidP="00813D85">
      <w:pPr>
        <w:pStyle w:val="2"/>
        <w:numPr>
          <w:ilvl w:val="0"/>
          <w:numId w:val="2"/>
        </w:numPr>
        <w:tabs>
          <w:tab w:val="clear" w:pos="851"/>
          <w:tab w:val="num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0043B6">
        <w:rPr>
          <w:rFonts w:ascii="Times New Roman" w:hAnsi="Times New Roman"/>
          <w:b/>
          <w:bCs/>
          <w:sz w:val="24"/>
          <w:szCs w:val="24"/>
        </w:rPr>
        <w:t xml:space="preserve">Приезд: </w:t>
      </w:r>
      <w:r w:rsidRPr="000043B6">
        <w:rPr>
          <w:rFonts w:ascii="Times New Roman" w:hAnsi="Times New Roman"/>
          <w:sz w:val="24"/>
          <w:szCs w:val="24"/>
        </w:rPr>
        <w:t>Время и дата приезда всадников, прибытия лошадей должны быть поданы в Оргкомитет заранее.</w:t>
      </w:r>
    </w:p>
    <w:p w:rsidR="00813D85" w:rsidRPr="000043B6" w:rsidRDefault="00813D85" w:rsidP="00813D8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0043B6">
        <w:rPr>
          <w:b/>
          <w:bCs/>
        </w:rPr>
        <w:t>ФИНАНСОВЫЕ  УСЛОВИЯ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78"/>
      </w:tblGrid>
      <w:tr w:rsidR="00813D85" w:rsidRPr="00813D85" w:rsidTr="00BD3867">
        <w:trPr>
          <w:trHeight w:val="1692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813D85" w:rsidRPr="000043B6" w:rsidRDefault="00813D85" w:rsidP="00BD386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NewRomanPS-BoldItalicMT" w:hAnsi="TimesNewRomanPS-BoldItalicMT" w:cs="TimesNewRomanPS-BoldItalicMT"/>
                <w:bCs/>
                <w:iCs/>
              </w:rPr>
            </w:pPr>
            <w:r w:rsidRPr="000043B6">
              <w:rPr>
                <w:rFonts w:ascii="TimesNewRomanPS-BoldItalicMT" w:hAnsi="TimesNewRomanPS-BoldItalicMT" w:cs="TimesNewRomanPS-BoldItalicMT"/>
                <w:bCs/>
                <w:iCs/>
              </w:rPr>
              <w:t>Расходы, связанные с организацией и проведен</w:t>
            </w:r>
            <w:r w:rsidR="00255AF7" w:rsidRPr="000043B6">
              <w:rPr>
                <w:rFonts w:ascii="TimesNewRomanPS-BoldItalicMT" w:hAnsi="TimesNewRomanPS-BoldItalicMT" w:cs="TimesNewRomanPS-BoldItalicMT"/>
                <w:bCs/>
                <w:iCs/>
              </w:rPr>
              <w:t>ием соревнований (ОТКРЫТЫЙ ЛЕТ</w:t>
            </w:r>
            <w:r w:rsidRPr="000043B6">
              <w:rPr>
                <w:rFonts w:ascii="TimesNewRomanPS-BoldItalicMT" w:hAnsi="TimesNewRomanPS-BoldItalicMT" w:cs="TimesNewRomanPS-BoldItalicMT"/>
                <w:bCs/>
                <w:iCs/>
              </w:rPr>
              <w:t>НИЙ ЧЕМПИОН</w:t>
            </w:r>
            <w:r w:rsidR="00255AF7" w:rsidRPr="000043B6">
              <w:rPr>
                <w:rFonts w:ascii="TimesNewRomanPS-BoldItalicMT" w:hAnsi="TimesNewRomanPS-BoldItalicMT" w:cs="TimesNewRomanPS-BoldItalicMT"/>
                <w:bCs/>
                <w:iCs/>
              </w:rPr>
              <w:t>АТ ЯРОСЛАВСКОЙ ОБЛАСТИ ПО ТРОЕБОРЬЮ</w:t>
            </w:r>
            <w:r w:rsidRPr="000043B6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2015 г), за счет областного бюджета согласно утвержденным сметам несет ГОБУ ЯО СДЮСШОР (оплата работы судей, наградной атрибутики, денежного </w:t>
            </w:r>
            <w:r w:rsidRPr="000043B6">
              <w:rPr>
                <w:snapToGrid w:val="0"/>
              </w:rPr>
              <w:t>награждение победителей и призеров</w:t>
            </w:r>
            <w:r w:rsidRPr="000043B6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). </w:t>
            </w:r>
          </w:p>
          <w:p w:rsidR="00813D85" w:rsidRPr="000043B6" w:rsidRDefault="00813D85" w:rsidP="00BD386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NewRomanPS-BoldItalicMT" w:hAnsi="TimesNewRomanPS-BoldItalicMT" w:cs="TimesNewRomanPS-BoldItalicMT"/>
                <w:bCs/>
                <w:iCs/>
              </w:rPr>
            </w:pPr>
            <w:r w:rsidRPr="000043B6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Оргкомитет соревнований обеспечивает судейство и осуществляет </w:t>
            </w:r>
            <w:proofErr w:type="gramStart"/>
            <w:r w:rsidRPr="000043B6">
              <w:rPr>
                <w:rFonts w:ascii="TimesNewRomanPS-BoldItalicMT" w:hAnsi="TimesNewRomanPS-BoldItalicMT" w:cs="TimesNewRomanPS-BoldItalicMT"/>
                <w:bCs/>
                <w:iCs/>
              </w:rPr>
              <w:t>контроль за</w:t>
            </w:r>
            <w:proofErr w:type="gramEnd"/>
            <w:r w:rsidRPr="000043B6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выполнением требований и правил Российских соревнований, обеспечивает техническое обслуживание соревнований, оказание первой медицинской и ветеринарной помощи во время соревнований, является исполнителем по оказанию услуг приема и размещения участников.</w:t>
            </w:r>
          </w:p>
          <w:p w:rsidR="00813D85" w:rsidRPr="000043B6" w:rsidRDefault="00813D85" w:rsidP="00BD3867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043B6">
              <w:rPr>
                <w:rFonts w:ascii="Times New Roman" w:hAnsi="Times New Roman"/>
                <w:sz w:val="24"/>
                <w:szCs w:val="24"/>
              </w:rPr>
              <w:t>За счет Оргкомитета соревнований финансируются: приобретение наградной атрибутики, канцелярских товаров, оплата работы судейской коллегии и рабочей бригады соревнований.</w:t>
            </w:r>
          </w:p>
          <w:p w:rsidR="00255AF7" w:rsidRPr="00155569" w:rsidRDefault="00255AF7" w:rsidP="00BD3867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569">
              <w:rPr>
                <w:rFonts w:ascii="Times New Roman" w:hAnsi="Times New Roman"/>
                <w:sz w:val="24"/>
                <w:szCs w:val="24"/>
              </w:rPr>
              <w:t>СТАРТОВЫЙ ВЗНОС</w:t>
            </w:r>
            <w:r w:rsidR="00940C0D" w:rsidRPr="00155569">
              <w:rPr>
                <w:rFonts w:ascii="Times New Roman" w:hAnsi="Times New Roman"/>
                <w:sz w:val="24"/>
                <w:szCs w:val="24"/>
              </w:rPr>
              <w:t xml:space="preserve"> за участие одной пары (всадник-лошадь)</w:t>
            </w:r>
            <w:r w:rsidRPr="0015556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940C0D" w:rsidRPr="00155569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155569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  <w:r w:rsidR="00940C0D" w:rsidRPr="00155569">
              <w:rPr>
                <w:rFonts w:ascii="Times New Roman" w:hAnsi="Times New Roman"/>
                <w:sz w:val="24"/>
                <w:szCs w:val="24"/>
              </w:rPr>
              <w:t>руб. (для всадников – членов ФКСР и оплативших членский взнос за 2015 г.)</w:t>
            </w:r>
          </w:p>
          <w:p w:rsidR="00255AF7" w:rsidRPr="00155569" w:rsidRDefault="00940C0D" w:rsidP="00BD3867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569">
              <w:rPr>
                <w:rFonts w:ascii="Times New Roman" w:hAnsi="Times New Roman"/>
                <w:sz w:val="24"/>
                <w:szCs w:val="24"/>
              </w:rPr>
              <w:t>Для всадников, не являющихся членами ФКСР или имеющих задолженность по оплате ежегодных членских взносов в ФКСР – 15 000 руб.</w:t>
            </w:r>
          </w:p>
          <w:p w:rsidR="00813D85" w:rsidRPr="000043B6" w:rsidRDefault="00813D85" w:rsidP="00BD3867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0043B6">
              <w:t xml:space="preserve">Расходы по командированию спортсменов, размещению лошадей, спортсменов, коноводов, тренеров несут командирующие организации или заинтересованные лица. </w:t>
            </w:r>
          </w:p>
        </w:tc>
      </w:tr>
    </w:tbl>
    <w:p w:rsidR="00813D85" w:rsidRPr="000043B6" w:rsidRDefault="00813D85" w:rsidP="00813D8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0043B6">
        <w:rPr>
          <w:b/>
          <w:bCs/>
        </w:rPr>
        <w:t xml:space="preserve">ОБЕСПЕЧЕНИЕ БЕЗОПАСНОСТИ </w:t>
      </w:r>
    </w:p>
    <w:p w:rsidR="00813D85" w:rsidRPr="000043B6" w:rsidRDefault="00813D85" w:rsidP="00813D85">
      <w:pPr>
        <w:ind w:firstLine="567"/>
        <w:jc w:val="both"/>
      </w:pPr>
      <w:proofErr w:type="gramStart"/>
      <w:r w:rsidRPr="000043B6">
        <w:t>В целях обеспечения безопасности участников и зрителей соревнования разрешается проводить на спортивных сооружениях, принятых к эксплуатации государственными комиссиями, при наличии актов технического обследования готовности сооружения к проведению соревнования в соответствии с «Приложением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(№ 786 от 17.10.1983;</w:t>
      </w:r>
      <w:proofErr w:type="gramEnd"/>
      <w:r w:rsidRPr="000043B6">
        <w:t xml:space="preserve"> № </w:t>
      </w:r>
      <w:proofErr w:type="gramStart"/>
      <w:r w:rsidRPr="000043B6">
        <w:t xml:space="preserve">10 от </w:t>
      </w:r>
      <w:r w:rsidRPr="000043B6">
        <w:rPr>
          <w:szCs w:val="22"/>
        </w:rPr>
        <w:t>05.02.1993; № 255 от 06.07.1998</w:t>
      </w:r>
      <w:r w:rsidRPr="000043B6">
        <w:t>), «Рекомендациями по обеспечению безопасности и профилактики травматизма при занятиях физической культурой и спортом» (№ 44 от 01.04.1993) и Правилами проведения соревнований по конному спорту.</w:t>
      </w:r>
      <w:proofErr w:type="gramEnd"/>
    </w:p>
    <w:p w:rsidR="00813D85" w:rsidRPr="000043B6" w:rsidRDefault="00813D85" w:rsidP="00813D85">
      <w:pPr>
        <w:pStyle w:val="a9"/>
        <w:ind w:left="0" w:right="0" w:firstLine="708"/>
        <w:jc w:val="both"/>
        <w:rPr>
          <w:b/>
          <w:i/>
        </w:rPr>
      </w:pPr>
      <w:r w:rsidRPr="000043B6">
        <w:rPr>
          <w:b/>
          <w:i/>
        </w:rPr>
        <w:t>Предотвращение противоправного влияния на результаты официального спортивного соревнования</w:t>
      </w:r>
    </w:p>
    <w:p w:rsidR="00813D85" w:rsidRPr="000043B6" w:rsidRDefault="00813D85" w:rsidP="00813D85">
      <w:pPr>
        <w:ind w:firstLine="567"/>
        <w:jc w:val="both"/>
        <w:rPr>
          <w:szCs w:val="28"/>
        </w:rPr>
      </w:pPr>
      <w:r w:rsidRPr="000043B6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813D85" w:rsidRPr="000043B6" w:rsidRDefault="00813D85" w:rsidP="00813D85">
      <w:pPr>
        <w:ind w:firstLine="567"/>
        <w:jc w:val="both"/>
        <w:rPr>
          <w:szCs w:val="28"/>
        </w:rPr>
      </w:pPr>
      <w:r w:rsidRPr="000043B6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813D85" w:rsidRPr="000043B6" w:rsidRDefault="00813D85" w:rsidP="00813D85">
      <w:pPr>
        <w:pStyle w:val="a8"/>
        <w:numPr>
          <w:ilvl w:val="0"/>
          <w:numId w:val="19"/>
        </w:numPr>
        <w:jc w:val="both"/>
        <w:rPr>
          <w:szCs w:val="28"/>
        </w:rPr>
      </w:pPr>
      <w:r w:rsidRPr="000043B6">
        <w:rPr>
          <w:szCs w:val="28"/>
        </w:rPr>
        <w:t>для спортсменов – на соревнования по виду или видам спорта, по которым они участвуют в соответствующих официальных спортивных соревнованиях;</w:t>
      </w:r>
    </w:p>
    <w:p w:rsidR="00813D85" w:rsidRPr="000043B6" w:rsidRDefault="00813D85" w:rsidP="00813D85">
      <w:pPr>
        <w:pStyle w:val="a8"/>
        <w:numPr>
          <w:ilvl w:val="0"/>
          <w:numId w:val="19"/>
        </w:numPr>
        <w:jc w:val="both"/>
        <w:rPr>
          <w:szCs w:val="28"/>
        </w:rPr>
      </w:pPr>
      <w:r w:rsidRPr="000043B6">
        <w:rPr>
          <w:szCs w:val="28"/>
        </w:rPr>
        <w:t>для спортивных судей –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813D85" w:rsidRPr="000043B6" w:rsidRDefault="00813D85" w:rsidP="00813D85">
      <w:pPr>
        <w:pStyle w:val="a8"/>
        <w:numPr>
          <w:ilvl w:val="0"/>
          <w:numId w:val="19"/>
        </w:numPr>
        <w:jc w:val="both"/>
        <w:rPr>
          <w:szCs w:val="28"/>
        </w:rPr>
      </w:pPr>
      <w:r w:rsidRPr="000043B6">
        <w:rPr>
          <w:szCs w:val="28"/>
        </w:rPr>
        <w:t>для тренеров –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813D85" w:rsidRPr="000043B6" w:rsidRDefault="00813D85" w:rsidP="00813D85">
      <w:pPr>
        <w:pStyle w:val="a8"/>
        <w:numPr>
          <w:ilvl w:val="0"/>
          <w:numId w:val="19"/>
        </w:numPr>
        <w:jc w:val="both"/>
        <w:rPr>
          <w:szCs w:val="28"/>
        </w:rPr>
      </w:pPr>
      <w:r w:rsidRPr="000043B6">
        <w:rPr>
          <w:szCs w:val="28"/>
        </w:rPr>
        <w:lastRenderedPageBreak/>
        <w:t xml:space="preserve">для руководителей спортивных команд –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 </w:t>
      </w:r>
    </w:p>
    <w:p w:rsidR="00813D85" w:rsidRPr="000043B6" w:rsidRDefault="00813D85" w:rsidP="00813D85">
      <w:pPr>
        <w:pStyle w:val="a8"/>
        <w:numPr>
          <w:ilvl w:val="0"/>
          <w:numId w:val="19"/>
        </w:numPr>
        <w:jc w:val="both"/>
        <w:rPr>
          <w:szCs w:val="28"/>
        </w:rPr>
      </w:pPr>
      <w:r w:rsidRPr="000043B6">
        <w:rPr>
          <w:szCs w:val="28"/>
        </w:rPr>
        <w:t>для других участников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813D85" w:rsidRPr="000043B6" w:rsidRDefault="00813D85" w:rsidP="00813D85">
      <w:pPr>
        <w:ind w:firstLine="567"/>
        <w:jc w:val="both"/>
        <w:rPr>
          <w:szCs w:val="28"/>
        </w:rPr>
      </w:pPr>
      <w:r w:rsidRPr="000043B6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813D85" w:rsidRPr="000043B6" w:rsidRDefault="00813D85" w:rsidP="00813D85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0043B6">
        <w:rPr>
          <w:b/>
          <w:bCs/>
        </w:rPr>
        <w:t>СТРАХОВАНИЕ</w:t>
      </w:r>
    </w:p>
    <w:p w:rsidR="00813D85" w:rsidRPr="000043B6" w:rsidRDefault="00813D85" w:rsidP="00813D85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0043B6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г. №329-ФЗ. </w:t>
      </w:r>
    </w:p>
    <w:p w:rsidR="00813D85" w:rsidRPr="000043B6" w:rsidRDefault="00813D85" w:rsidP="00813D85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0043B6">
        <w:rPr>
          <w:rFonts w:ascii="Times New Roman" w:hAnsi="Times New Roman"/>
          <w:sz w:val="24"/>
          <w:szCs w:val="24"/>
        </w:rPr>
        <w:t xml:space="preserve"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 </w:t>
      </w:r>
    </w:p>
    <w:p w:rsidR="00813D85" w:rsidRPr="000043B6" w:rsidRDefault="00813D85" w:rsidP="00813D85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0"/>
      </w:tblGrid>
      <w:tr w:rsidR="00813D85" w:rsidRPr="000043B6" w:rsidTr="00BD3867">
        <w:trPr>
          <w:trHeight w:val="1993"/>
        </w:trPr>
        <w:tc>
          <w:tcPr>
            <w:tcW w:w="4130" w:type="dxa"/>
          </w:tcPr>
          <w:p w:rsidR="00813D85" w:rsidRPr="000043B6" w:rsidRDefault="00813D85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right="252"/>
              <w:jc w:val="both"/>
              <w:rPr>
                <w:b/>
                <w:color w:val="auto"/>
                <w:sz w:val="20"/>
              </w:rPr>
            </w:pPr>
            <w:r w:rsidRPr="000043B6">
              <w:rPr>
                <w:b/>
                <w:color w:val="auto"/>
                <w:sz w:val="20"/>
              </w:rPr>
              <w:t>«СОГЛАСОВАНО»</w:t>
            </w:r>
          </w:p>
          <w:p w:rsidR="00813D85" w:rsidRPr="000043B6" w:rsidRDefault="00813D85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</w:p>
          <w:p w:rsidR="00813D85" w:rsidRPr="000043B6" w:rsidRDefault="00813D85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  <w:r w:rsidRPr="000043B6">
              <w:rPr>
                <w:b/>
                <w:color w:val="auto"/>
                <w:sz w:val="20"/>
              </w:rPr>
              <w:t xml:space="preserve">Председатель Судейского комитета ФКСР </w:t>
            </w:r>
          </w:p>
          <w:p w:rsidR="00813D85" w:rsidRPr="000043B6" w:rsidRDefault="00813D85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  <w:r w:rsidRPr="000043B6">
              <w:rPr>
                <w:b/>
                <w:color w:val="auto"/>
                <w:sz w:val="20"/>
              </w:rPr>
              <w:t>…………………….НИКИШИНА Е.В.,</w:t>
            </w:r>
          </w:p>
          <w:p w:rsidR="00813D85" w:rsidRPr="000043B6" w:rsidRDefault="00813D85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</w:p>
          <w:p w:rsidR="00813D85" w:rsidRPr="000043B6" w:rsidRDefault="00813D85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  <w:r w:rsidRPr="000043B6">
              <w:rPr>
                <w:b/>
                <w:color w:val="auto"/>
                <w:sz w:val="20"/>
              </w:rPr>
              <w:t>«…..»………………….2015 г</w:t>
            </w:r>
          </w:p>
          <w:p w:rsidR="00813D85" w:rsidRPr="000043B6" w:rsidRDefault="00813D85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</w:p>
          <w:p w:rsidR="00813D85" w:rsidRPr="000043B6" w:rsidRDefault="00813D85" w:rsidP="00BD3867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</w:tbl>
    <w:p w:rsidR="00813D85" w:rsidRPr="00813D85" w:rsidRDefault="00813D85" w:rsidP="00813D85">
      <w:pPr>
        <w:rPr>
          <w:color w:val="FF0000"/>
        </w:rPr>
      </w:pPr>
    </w:p>
    <w:p w:rsidR="00813D85" w:rsidRPr="00813D85" w:rsidRDefault="00813D85" w:rsidP="00813D85">
      <w:pPr>
        <w:rPr>
          <w:color w:val="FF0000"/>
        </w:rPr>
      </w:pPr>
    </w:p>
    <w:p w:rsidR="00813D85" w:rsidRPr="00813D85" w:rsidRDefault="00813D85" w:rsidP="00813D85">
      <w:pPr>
        <w:rPr>
          <w:color w:val="FF0000"/>
        </w:rPr>
      </w:pPr>
    </w:p>
    <w:p w:rsidR="00813D85" w:rsidRPr="00813D85" w:rsidRDefault="00813D85" w:rsidP="00813D85">
      <w:pPr>
        <w:rPr>
          <w:color w:val="FF0000"/>
        </w:rPr>
      </w:pPr>
    </w:p>
    <w:p w:rsidR="00813D85" w:rsidRPr="00813D85" w:rsidRDefault="00813D85" w:rsidP="00813D85">
      <w:pPr>
        <w:rPr>
          <w:color w:val="FF0000"/>
        </w:rPr>
      </w:pPr>
    </w:p>
    <w:p w:rsidR="00813D85" w:rsidRPr="00813D85" w:rsidRDefault="00813D85" w:rsidP="00813D85">
      <w:pPr>
        <w:rPr>
          <w:color w:val="FF0000"/>
        </w:rPr>
      </w:pPr>
    </w:p>
    <w:p w:rsidR="00813D85" w:rsidRPr="00813D85" w:rsidRDefault="00813D85" w:rsidP="00813D85">
      <w:pPr>
        <w:rPr>
          <w:color w:val="FF0000"/>
        </w:rPr>
      </w:pPr>
    </w:p>
    <w:p w:rsidR="00813D85" w:rsidRPr="00813D85" w:rsidRDefault="00813D85" w:rsidP="00813D85">
      <w:pPr>
        <w:rPr>
          <w:color w:val="FF0000"/>
        </w:rPr>
      </w:pPr>
    </w:p>
    <w:p w:rsidR="00813D85" w:rsidRPr="00813D85" w:rsidRDefault="00813D85" w:rsidP="00813D85">
      <w:pPr>
        <w:rPr>
          <w:color w:val="FF0000"/>
        </w:rPr>
      </w:pPr>
    </w:p>
    <w:p w:rsidR="00813D85" w:rsidRPr="00813D85" w:rsidRDefault="00813D85" w:rsidP="00813D85">
      <w:pPr>
        <w:rPr>
          <w:color w:val="FF0000"/>
        </w:rPr>
      </w:pPr>
    </w:p>
    <w:p w:rsidR="00813D85" w:rsidRPr="00813D85" w:rsidRDefault="00813D85" w:rsidP="00813D85">
      <w:pPr>
        <w:rPr>
          <w:color w:val="FF0000"/>
        </w:rPr>
      </w:pPr>
    </w:p>
    <w:p w:rsidR="00813D85" w:rsidRPr="00813D85" w:rsidRDefault="00813D85" w:rsidP="00813D85">
      <w:pPr>
        <w:rPr>
          <w:color w:val="FF0000"/>
        </w:rPr>
      </w:pPr>
    </w:p>
    <w:p w:rsidR="00CA41E9" w:rsidRPr="00813D85" w:rsidRDefault="00CA41E9">
      <w:pPr>
        <w:rPr>
          <w:color w:val="FF0000"/>
        </w:rPr>
      </w:pPr>
    </w:p>
    <w:sectPr w:rsidR="00CA41E9" w:rsidRPr="00813D85" w:rsidSect="004400BC">
      <w:footerReference w:type="even" r:id="rId10"/>
      <w:footerReference w:type="default" r:id="rId11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BE" w:rsidRDefault="003941BE">
      <w:r>
        <w:separator/>
      </w:r>
    </w:p>
  </w:endnote>
  <w:endnote w:type="continuationSeparator" w:id="0">
    <w:p w:rsidR="003941BE" w:rsidRDefault="0039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62" w:rsidRDefault="00CC36C4" w:rsidP="004400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762" w:rsidRDefault="003941BE" w:rsidP="004400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62" w:rsidRDefault="003941BE" w:rsidP="004400B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BE" w:rsidRDefault="003941BE">
      <w:r>
        <w:separator/>
      </w:r>
    </w:p>
  </w:footnote>
  <w:footnote w:type="continuationSeparator" w:id="0">
    <w:p w:rsidR="003941BE" w:rsidRDefault="0039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FC56E8"/>
    <w:multiLevelType w:val="hybridMultilevel"/>
    <w:tmpl w:val="80C5DE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42206"/>
    <w:multiLevelType w:val="hybridMultilevel"/>
    <w:tmpl w:val="00505510"/>
    <w:lvl w:ilvl="0" w:tplc="889E9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52C26BB"/>
    <w:multiLevelType w:val="hybridMultilevel"/>
    <w:tmpl w:val="3B90928C"/>
    <w:lvl w:ilvl="0" w:tplc="889E946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50839"/>
    <w:multiLevelType w:val="hybridMultilevel"/>
    <w:tmpl w:val="28386B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A43518"/>
    <w:multiLevelType w:val="hybridMultilevel"/>
    <w:tmpl w:val="0E205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647249"/>
    <w:multiLevelType w:val="hybridMultilevel"/>
    <w:tmpl w:val="6B5E5516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F53F6"/>
    <w:multiLevelType w:val="hybridMultilevel"/>
    <w:tmpl w:val="8D20A1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6D64A0"/>
    <w:multiLevelType w:val="hybridMultilevel"/>
    <w:tmpl w:val="366083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2F60A4"/>
    <w:multiLevelType w:val="hybridMultilevel"/>
    <w:tmpl w:val="64FA68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2C5403"/>
    <w:multiLevelType w:val="hybridMultilevel"/>
    <w:tmpl w:val="7D8CE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FB7BDE"/>
    <w:multiLevelType w:val="hybridMultilevel"/>
    <w:tmpl w:val="77FA15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174E09"/>
    <w:multiLevelType w:val="hybridMultilevel"/>
    <w:tmpl w:val="0C241620"/>
    <w:lvl w:ilvl="0" w:tplc="889E9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483022E4"/>
    <w:multiLevelType w:val="hybridMultilevel"/>
    <w:tmpl w:val="3A040102"/>
    <w:lvl w:ilvl="0" w:tplc="889E9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4A0F75D8"/>
    <w:multiLevelType w:val="hybridMultilevel"/>
    <w:tmpl w:val="7FC421E0"/>
    <w:lvl w:ilvl="0" w:tplc="B3AA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</w:rPr>
    </w:lvl>
    <w:lvl w:ilvl="1" w:tplc="F4E826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CD382A"/>
    <w:multiLevelType w:val="hybridMultilevel"/>
    <w:tmpl w:val="B2FE5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909397A"/>
    <w:multiLevelType w:val="hybridMultilevel"/>
    <w:tmpl w:val="63E6EA7A"/>
    <w:lvl w:ilvl="0" w:tplc="E848BFA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EB041B"/>
    <w:multiLevelType w:val="hybridMultilevel"/>
    <w:tmpl w:val="34D4F4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4390B92"/>
    <w:multiLevelType w:val="hybridMultilevel"/>
    <w:tmpl w:val="FB30E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EE39BE"/>
    <w:multiLevelType w:val="hybridMultilevel"/>
    <w:tmpl w:val="05AE265E"/>
    <w:lvl w:ilvl="0" w:tplc="889E9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9"/>
  </w:num>
  <w:num w:numId="5">
    <w:abstractNumId w:val="6"/>
  </w:num>
  <w:num w:numId="6">
    <w:abstractNumId w:val="3"/>
  </w:num>
  <w:num w:numId="7">
    <w:abstractNumId w:val="14"/>
  </w:num>
  <w:num w:numId="8">
    <w:abstractNumId w:val="16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0"/>
  </w:num>
  <w:num w:numId="14">
    <w:abstractNumId w:val="17"/>
  </w:num>
  <w:num w:numId="15">
    <w:abstractNumId w:val="11"/>
  </w:num>
  <w:num w:numId="16">
    <w:abstractNumId w:val="1"/>
  </w:num>
  <w:num w:numId="17">
    <w:abstractNumId w:val="18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85"/>
    <w:rsid w:val="000043B6"/>
    <w:rsid w:val="00155569"/>
    <w:rsid w:val="00255AF7"/>
    <w:rsid w:val="003941BE"/>
    <w:rsid w:val="003E5EB9"/>
    <w:rsid w:val="005247B3"/>
    <w:rsid w:val="007C2691"/>
    <w:rsid w:val="007C3FA8"/>
    <w:rsid w:val="00813D85"/>
    <w:rsid w:val="00940C0D"/>
    <w:rsid w:val="00A56915"/>
    <w:rsid w:val="00CA41E9"/>
    <w:rsid w:val="00CC36C4"/>
    <w:rsid w:val="00CD3310"/>
    <w:rsid w:val="00E3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13D85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13D85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813D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3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13D85"/>
  </w:style>
  <w:style w:type="paragraph" w:customStyle="1" w:styleId="1">
    <w:name w:val="Обычный1"/>
    <w:rsid w:val="00813D8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813D85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styleId="a7">
    <w:name w:val="Hyperlink"/>
    <w:basedOn w:val="a0"/>
    <w:rsid w:val="00813D85"/>
    <w:rPr>
      <w:color w:val="0000FF"/>
      <w:u w:val="single"/>
    </w:rPr>
  </w:style>
  <w:style w:type="paragraph" w:customStyle="1" w:styleId="Default">
    <w:name w:val="Default"/>
    <w:rsid w:val="00813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D85"/>
    <w:pPr>
      <w:ind w:left="720"/>
      <w:contextualSpacing/>
    </w:pPr>
  </w:style>
  <w:style w:type="paragraph" w:styleId="a9">
    <w:name w:val="Block Text"/>
    <w:basedOn w:val="a"/>
    <w:unhideWhenUsed/>
    <w:rsid w:val="00813D85"/>
    <w:pPr>
      <w:ind w:left="-567" w:right="-425"/>
    </w:pPr>
    <w:rPr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3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D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13D85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13D85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813D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3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13D85"/>
  </w:style>
  <w:style w:type="paragraph" w:customStyle="1" w:styleId="1">
    <w:name w:val="Обычный1"/>
    <w:rsid w:val="00813D8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813D85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styleId="a7">
    <w:name w:val="Hyperlink"/>
    <w:basedOn w:val="a0"/>
    <w:rsid w:val="00813D85"/>
    <w:rPr>
      <w:color w:val="0000FF"/>
      <w:u w:val="single"/>
    </w:rPr>
  </w:style>
  <w:style w:type="paragraph" w:customStyle="1" w:styleId="Default">
    <w:name w:val="Default"/>
    <w:rsid w:val="00813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D85"/>
    <w:pPr>
      <w:ind w:left="720"/>
      <w:contextualSpacing/>
    </w:pPr>
  </w:style>
  <w:style w:type="paragraph" w:styleId="a9">
    <w:name w:val="Block Text"/>
    <w:basedOn w:val="a"/>
    <w:unhideWhenUsed/>
    <w:rsid w:val="00813D85"/>
    <w:pPr>
      <w:ind w:left="-567" w:right="-425"/>
    </w:pPr>
    <w:rPr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3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D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ta-u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2</cp:revision>
  <cp:lastPrinted>2015-05-31T14:47:00Z</cp:lastPrinted>
  <dcterms:created xsi:type="dcterms:W3CDTF">2015-06-17T12:08:00Z</dcterms:created>
  <dcterms:modified xsi:type="dcterms:W3CDTF">2015-06-17T12:08:00Z</dcterms:modified>
</cp:coreProperties>
</file>